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7C30" w:rsidRPr="00AE51A0" w:rsidRDefault="00493898" w:rsidP="006156BA">
      <w:pPr>
        <w:rPr>
          <w:b/>
          <w:color w:val="1F497D"/>
          <w:sz w:val="24"/>
          <w:szCs w:val="24"/>
        </w:rPr>
      </w:pPr>
      <w:r>
        <w:rPr>
          <w:b/>
          <w:noProof/>
          <w:color w:val="1F497D"/>
          <w:sz w:val="24"/>
          <w:szCs w:val="24"/>
          <w:lang w:eastAsia="pt-BR"/>
        </w:rPr>
        <w:drawing>
          <wp:inline distT="0" distB="0" distL="0" distR="0">
            <wp:extent cx="2179955" cy="870585"/>
            <wp:effectExtent l="19050" t="0" r="0" b="0"/>
            <wp:docPr id="1" name="Imagem 1" descr="logo cfes 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fes e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9955" cy="870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17B8" w:rsidRPr="00AE51A0" w:rsidRDefault="009576D5" w:rsidP="009576D5">
      <w:pPr>
        <w:spacing w:after="0" w:line="240" w:lineRule="auto"/>
        <w:jc w:val="center"/>
        <w:rPr>
          <w:rFonts w:cs="Arial"/>
          <w:b/>
          <w:bCs/>
          <w:color w:val="1F497D"/>
          <w:sz w:val="24"/>
          <w:szCs w:val="24"/>
        </w:rPr>
      </w:pPr>
      <w:r w:rsidRPr="00AE51A0">
        <w:rPr>
          <w:rFonts w:cs="Arial"/>
          <w:b/>
          <w:bCs/>
          <w:color w:val="1F497D"/>
          <w:sz w:val="24"/>
          <w:szCs w:val="24"/>
        </w:rPr>
        <w:t xml:space="preserve">Curso Estadual em Economia Solidária, Desenvolvimento Sustentável Solidário e </w:t>
      </w:r>
    </w:p>
    <w:p w:rsidR="00FD5356" w:rsidRPr="00AE51A0" w:rsidRDefault="009576D5" w:rsidP="009576D5">
      <w:pPr>
        <w:spacing w:after="0" w:line="240" w:lineRule="auto"/>
        <w:jc w:val="center"/>
        <w:rPr>
          <w:rFonts w:cs="Arial"/>
          <w:b/>
          <w:bCs/>
          <w:color w:val="1F497D"/>
          <w:sz w:val="24"/>
          <w:szCs w:val="24"/>
        </w:rPr>
      </w:pPr>
      <w:r w:rsidRPr="00AE51A0">
        <w:rPr>
          <w:rFonts w:cs="Arial"/>
          <w:b/>
          <w:bCs/>
          <w:color w:val="1F497D"/>
          <w:sz w:val="24"/>
          <w:szCs w:val="24"/>
        </w:rPr>
        <w:t>Superação da</w:t>
      </w:r>
      <w:r w:rsidR="00166181" w:rsidRPr="00AE51A0">
        <w:rPr>
          <w:rFonts w:cs="Arial"/>
          <w:b/>
          <w:bCs/>
          <w:color w:val="1F497D"/>
          <w:sz w:val="24"/>
          <w:szCs w:val="24"/>
        </w:rPr>
        <w:t xml:space="preserve"> </w:t>
      </w:r>
      <w:r w:rsidR="006D17B8" w:rsidRPr="00AE51A0">
        <w:rPr>
          <w:rFonts w:cs="Arial"/>
          <w:b/>
          <w:bCs/>
          <w:color w:val="1F497D"/>
          <w:sz w:val="24"/>
          <w:szCs w:val="24"/>
        </w:rPr>
        <w:t>Pobreza</w:t>
      </w:r>
      <w:r w:rsidR="00FD5356" w:rsidRPr="00AE51A0">
        <w:rPr>
          <w:rFonts w:cs="Arial"/>
          <w:b/>
          <w:bCs/>
          <w:color w:val="1F497D"/>
          <w:sz w:val="24"/>
          <w:szCs w:val="24"/>
        </w:rPr>
        <w:t xml:space="preserve"> </w:t>
      </w:r>
      <w:r w:rsidR="006156BA">
        <w:rPr>
          <w:rFonts w:cs="Arial"/>
          <w:b/>
          <w:bCs/>
          <w:color w:val="1F497D"/>
          <w:sz w:val="24"/>
          <w:szCs w:val="24"/>
        </w:rPr>
        <w:t>–</w:t>
      </w:r>
      <w:r w:rsidR="00FD5356" w:rsidRPr="00AE51A0">
        <w:rPr>
          <w:rFonts w:cs="Arial"/>
          <w:b/>
          <w:bCs/>
          <w:color w:val="1F497D"/>
          <w:sz w:val="24"/>
          <w:szCs w:val="24"/>
        </w:rPr>
        <w:t xml:space="preserve"> </w:t>
      </w:r>
      <w:r w:rsidR="006156BA">
        <w:rPr>
          <w:rFonts w:cs="Arial"/>
          <w:b/>
          <w:bCs/>
          <w:color w:val="1F497D"/>
          <w:sz w:val="24"/>
          <w:szCs w:val="24"/>
        </w:rPr>
        <w:t>Espirito Santo</w:t>
      </w:r>
      <w:r w:rsidR="00FD5356" w:rsidRPr="00AE51A0">
        <w:rPr>
          <w:rFonts w:cs="Arial"/>
          <w:b/>
          <w:bCs/>
          <w:color w:val="1F497D"/>
          <w:sz w:val="24"/>
          <w:szCs w:val="24"/>
        </w:rPr>
        <w:t xml:space="preserve"> </w:t>
      </w:r>
    </w:p>
    <w:p w:rsidR="00735664" w:rsidRPr="00AE51A0" w:rsidRDefault="00E96398" w:rsidP="009576D5">
      <w:pPr>
        <w:spacing w:after="0" w:line="240" w:lineRule="auto"/>
        <w:jc w:val="center"/>
        <w:rPr>
          <w:rFonts w:cs="Arial"/>
          <w:b/>
          <w:bCs/>
          <w:color w:val="1F497D"/>
          <w:sz w:val="24"/>
          <w:szCs w:val="24"/>
        </w:rPr>
      </w:pPr>
      <w:r>
        <w:rPr>
          <w:rFonts w:cs="Arial"/>
          <w:b/>
          <w:bCs/>
          <w:color w:val="1F497D"/>
          <w:sz w:val="24"/>
          <w:szCs w:val="24"/>
        </w:rPr>
        <w:t>28, 29 e 30 de abril de 2016</w:t>
      </w:r>
    </w:p>
    <w:p w:rsidR="00735664" w:rsidRPr="00AE51A0" w:rsidRDefault="006156BA" w:rsidP="009576D5">
      <w:pPr>
        <w:spacing w:after="0" w:line="240" w:lineRule="auto"/>
        <w:jc w:val="center"/>
        <w:rPr>
          <w:rFonts w:cs="Arial"/>
          <w:b/>
          <w:bCs/>
          <w:color w:val="1F497D"/>
          <w:sz w:val="24"/>
          <w:szCs w:val="24"/>
        </w:rPr>
      </w:pPr>
      <w:r>
        <w:rPr>
          <w:rFonts w:cs="Arial"/>
          <w:b/>
          <w:bCs/>
          <w:color w:val="1F497D"/>
          <w:sz w:val="24"/>
          <w:szCs w:val="24"/>
        </w:rPr>
        <w:t>Vitória/ES</w:t>
      </w:r>
      <w:r w:rsidR="00735664" w:rsidRPr="00AE51A0">
        <w:rPr>
          <w:rFonts w:cs="Arial"/>
          <w:b/>
          <w:bCs/>
          <w:color w:val="1F497D"/>
          <w:sz w:val="24"/>
          <w:szCs w:val="24"/>
        </w:rPr>
        <w:t xml:space="preserve"> </w:t>
      </w:r>
    </w:p>
    <w:p w:rsidR="00735664" w:rsidRPr="00AE51A0" w:rsidRDefault="00735664" w:rsidP="00735664">
      <w:pPr>
        <w:spacing w:after="0" w:line="240" w:lineRule="auto"/>
        <w:rPr>
          <w:rFonts w:cs="Arial"/>
          <w:b/>
          <w:bCs/>
          <w:color w:val="1F497D"/>
          <w:sz w:val="24"/>
          <w:szCs w:val="24"/>
        </w:rPr>
      </w:pPr>
    </w:p>
    <w:p w:rsidR="00735664" w:rsidRPr="00AE51A0" w:rsidRDefault="00735664" w:rsidP="001347B1">
      <w:pPr>
        <w:spacing w:after="0" w:line="240" w:lineRule="auto"/>
        <w:rPr>
          <w:b/>
          <w:color w:val="1F497D"/>
          <w:sz w:val="24"/>
          <w:szCs w:val="24"/>
        </w:rPr>
      </w:pPr>
      <w:r w:rsidRPr="00AE51A0">
        <w:rPr>
          <w:rFonts w:cs="Arial"/>
          <w:b/>
          <w:bCs/>
          <w:color w:val="1F497D"/>
          <w:sz w:val="24"/>
          <w:szCs w:val="24"/>
        </w:rPr>
        <w:t xml:space="preserve">Local: </w:t>
      </w:r>
      <w:r w:rsidR="001347B1" w:rsidRPr="001347B1">
        <w:rPr>
          <w:rFonts w:cs="Arial"/>
          <w:bCs/>
          <w:color w:val="1F497D"/>
          <w:sz w:val="24"/>
          <w:szCs w:val="24"/>
        </w:rPr>
        <w:t>CENTRO DE TREINAMENTO DOM JOÃO BATISTA- Vitória/ES</w:t>
      </w:r>
      <w:r w:rsidR="001347B1">
        <w:rPr>
          <w:rFonts w:cs="Arial"/>
          <w:bCs/>
          <w:color w:val="1F497D"/>
          <w:sz w:val="24"/>
          <w:szCs w:val="24"/>
        </w:rPr>
        <w:t xml:space="preserve"> </w:t>
      </w:r>
      <w:r w:rsidR="001347B1" w:rsidRPr="001347B1">
        <w:rPr>
          <w:rFonts w:cs="Arial"/>
          <w:bCs/>
          <w:color w:val="1F497D"/>
          <w:sz w:val="24"/>
          <w:szCs w:val="24"/>
        </w:rPr>
        <w:t>Tel.: 027- 32275522</w:t>
      </w:r>
    </w:p>
    <w:p w:rsidR="00FD5356" w:rsidRPr="00BC7DFF" w:rsidRDefault="00FD5356" w:rsidP="00FD5356">
      <w:pPr>
        <w:spacing w:after="0" w:line="240" w:lineRule="auto"/>
        <w:rPr>
          <w:color w:val="1F497D"/>
          <w:sz w:val="24"/>
          <w:szCs w:val="24"/>
        </w:rPr>
      </w:pPr>
    </w:p>
    <w:p w:rsidR="00FD5356" w:rsidRPr="00AE51A0" w:rsidRDefault="00FD5356" w:rsidP="00FD5356">
      <w:pPr>
        <w:spacing w:after="0" w:line="240" w:lineRule="auto"/>
        <w:jc w:val="both"/>
        <w:rPr>
          <w:b/>
          <w:color w:val="1F497D"/>
          <w:sz w:val="24"/>
          <w:szCs w:val="24"/>
        </w:rPr>
      </w:pPr>
      <w:r w:rsidRPr="00AE51A0">
        <w:rPr>
          <w:b/>
          <w:color w:val="1F497D"/>
          <w:sz w:val="24"/>
          <w:szCs w:val="24"/>
        </w:rPr>
        <w:t xml:space="preserve">Objetivo Geral: </w:t>
      </w:r>
    </w:p>
    <w:p w:rsidR="00FD5356" w:rsidRPr="00AE51A0" w:rsidRDefault="00FD5356" w:rsidP="00FD5356">
      <w:pPr>
        <w:pStyle w:val="PargrafodaLista"/>
        <w:numPr>
          <w:ilvl w:val="0"/>
          <w:numId w:val="23"/>
        </w:numPr>
        <w:jc w:val="both"/>
        <w:rPr>
          <w:rFonts w:ascii="Calibri" w:hAnsi="Calibri"/>
          <w:color w:val="1F497D"/>
        </w:rPr>
      </w:pPr>
      <w:r w:rsidRPr="00AE51A0">
        <w:rPr>
          <w:rFonts w:ascii="Calibri" w:hAnsi="Calibri"/>
          <w:color w:val="1F497D"/>
        </w:rPr>
        <w:t xml:space="preserve">Promover formação para </w:t>
      </w:r>
      <w:r w:rsidR="002C04A1" w:rsidRPr="00AE51A0">
        <w:rPr>
          <w:rFonts w:ascii="Calibri" w:hAnsi="Calibri"/>
          <w:color w:val="1F497D"/>
        </w:rPr>
        <w:t>e</w:t>
      </w:r>
      <w:r w:rsidR="00C542CC" w:rsidRPr="00AE51A0">
        <w:rPr>
          <w:rFonts w:ascii="Calibri" w:hAnsi="Calibri"/>
          <w:color w:val="1F497D"/>
        </w:rPr>
        <w:t>duc</w:t>
      </w:r>
      <w:r w:rsidRPr="00AE51A0">
        <w:rPr>
          <w:rFonts w:ascii="Calibri" w:hAnsi="Calibri"/>
          <w:color w:val="1F497D"/>
        </w:rPr>
        <w:t xml:space="preserve">adoras </w:t>
      </w:r>
      <w:r w:rsidR="002C04A1" w:rsidRPr="00AE51A0">
        <w:rPr>
          <w:rFonts w:ascii="Calibri" w:hAnsi="Calibri"/>
          <w:color w:val="1F497D"/>
        </w:rPr>
        <w:t xml:space="preserve">e educadores </w:t>
      </w:r>
      <w:r w:rsidRPr="00AE51A0">
        <w:rPr>
          <w:rFonts w:ascii="Calibri" w:hAnsi="Calibri"/>
          <w:color w:val="1F497D"/>
        </w:rPr>
        <w:t xml:space="preserve">populares com alguma interface com a economia solidária. </w:t>
      </w:r>
    </w:p>
    <w:p w:rsidR="00FD5356" w:rsidRPr="00AE51A0" w:rsidRDefault="00FD5356" w:rsidP="00FD5356">
      <w:pPr>
        <w:pStyle w:val="PargrafodaLista"/>
        <w:ind w:left="720"/>
        <w:jc w:val="both"/>
        <w:rPr>
          <w:rFonts w:ascii="Calibri" w:hAnsi="Calibri"/>
          <w:color w:val="1F497D"/>
        </w:rPr>
      </w:pPr>
    </w:p>
    <w:p w:rsidR="00FD5356" w:rsidRPr="00AE51A0" w:rsidRDefault="00FD5356" w:rsidP="00FD5356">
      <w:pPr>
        <w:spacing w:after="0" w:line="240" w:lineRule="auto"/>
        <w:jc w:val="both"/>
        <w:rPr>
          <w:b/>
          <w:color w:val="1F497D"/>
          <w:sz w:val="24"/>
          <w:szCs w:val="24"/>
        </w:rPr>
      </w:pPr>
      <w:r w:rsidRPr="00AE51A0">
        <w:rPr>
          <w:b/>
          <w:color w:val="1F497D"/>
          <w:sz w:val="24"/>
          <w:szCs w:val="24"/>
        </w:rPr>
        <w:t>Objetivo Específicos:</w:t>
      </w:r>
    </w:p>
    <w:p w:rsidR="004746AF" w:rsidRPr="00AE51A0" w:rsidRDefault="00A96D5B" w:rsidP="00FD5356">
      <w:pPr>
        <w:pStyle w:val="PargrafodaLista"/>
        <w:numPr>
          <w:ilvl w:val="0"/>
          <w:numId w:val="22"/>
        </w:numPr>
        <w:jc w:val="both"/>
        <w:rPr>
          <w:rFonts w:ascii="Calibri" w:hAnsi="Calibri"/>
          <w:color w:val="1F497D"/>
        </w:rPr>
      </w:pPr>
      <w:r w:rsidRPr="00AE51A0">
        <w:rPr>
          <w:rFonts w:ascii="Calibri" w:hAnsi="Calibri"/>
          <w:color w:val="1F497D"/>
        </w:rPr>
        <w:t xml:space="preserve">Promover conhecimentos </w:t>
      </w:r>
      <w:r w:rsidR="0052003F" w:rsidRPr="00AE51A0">
        <w:rPr>
          <w:rFonts w:ascii="Calibri" w:hAnsi="Calibri"/>
          <w:color w:val="1F497D"/>
        </w:rPr>
        <w:t>de e</w:t>
      </w:r>
      <w:r w:rsidR="00FD5356" w:rsidRPr="00AE51A0">
        <w:rPr>
          <w:rFonts w:ascii="Calibri" w:hAnsi="Calibri"/>
          <w:color w:val="1F497D"/>
        </w:rPr>
        <w:t xml:space="preserve">conomia </w:t>
      </w:r>
      <w:r w:rsidR="0052003F" w:rsidRPr="00AE51A0">
        <w:rPr>
          <w:rFonts w:ascii="Calibri" w:hAnsi="Calibri"/>
          <w:color w:val="1F497D"/>
        </w:rPr>
        <w:t>p</w:t>
      </w:r>
      <w:r w:rsidR="00FD5356" w:rsidRPr="00AE51A0">
        <w:rPr>
          <w:rFonts w:ascii="Calibri" w:hAnsi="Calibri"/>
          <w:color w:val="1F497D"/>
        </w:rPr>
        <w:t>olítica</w:t>
      </w:r>
      <w:r w:rsidR="0052003F" w:rsidRPr="00AE51A0">
        <w:rPr>
          <w:rFonts w:ascii="Calibri" w:hAnsi="Calibri"/>
          <w:color w:val="1F497D"/>
        </w:rPr>
        <w:t xml:space="preserve"> e desigualdades econômicas e sociais; </w:t>
      </w:r>
    </w:p>
    <w:p w:rsidR="00FD5356" w:rsidRPr="00AE51A0" w:rsidRDefault="00FD5356" w:rsidP="00FD5356">
      <w:pPr>
        <w:pStyle w:val="PargrafodaLista"/>
        <w:numPr>
          <w:ilvl w:val="0"/>
          <w:numId w:val="22"/>
        </w:numPr>
        <w:jc w:val="both"/>
        <w:rPr>
          <w:rFonts w:ascii="Calibri" w:hAnsi="Calibri"/>
          <w:color w:val="1F497D"/>
        </w:rPr>
      </w:pPr>
      <w:r w:rsidRPr="00AE51A0">
        <w:rPr>
          <w:rFonts w:ascii="Calibri" w:hAnsi="Calibri"/>
          <w:color w:val="1F497D"/>
        </w:rPr>
        <w:t xml:space="preserve">Discutir Desenvolvimento Sustentável Solidário e Economia Solidária com foco no território; </w:t>
      </w:r>
    </w:p>
    <w:p w:rsidR="00FD5356" w:rsidRPr="00AE51A0" w:rsidRDefault="00FD5356" w:rsidP="00FD5356">
      <w:pPr>
        <w:pStyle w:val="PargrafodaLista"/>
        <w:numPr>
          <w:ilvl w:val="0"/>
          <w:numId w:val="22"/>
        </w:numPr>
        <w:jc w:val="both"/>
        <w:rPr>
          <w:rFonts w:ascii="Calibri" w:hAnsi="Calibri"/>
          <w:color w:val="1F497D"/>
        </w:rPr>
      </w:pPr>
      <w:r w:rsidRPr="00AE51A0">
        <w:rPr>
          <w:rFonts w:ascii="Calibri" w:hAnsi="Calibri"/>
          <w:color w:val="1F497D"/>
        </w:rPr>
        <w:t xml:space="preserve">Analisar a </w:t>
      </w:r>
      <w:r w:rsidR="0019506A" w:rsidRPr="00AE51A0">
        <w:rPr>
          <w:rFonts w:ascii="Calibri" w:hAnsi="Calibri"/>
          <w:color w:val="1F497D"/>
        </w:rPr>
        <w:t>C</w:t>
      </w:r>
      <w:r w:rsidRPr="00AE51A0">
        <w:rPr>
          <w:rFonts w:ascii="Calibri" w:hAnsi="Calibri"/>
          <w:color w:val="1F497D"/>
        </w:rPr>
        <w:t xml:space="preserve">onjuntura </w:t>
      </w:r>
      <w:r w:rsidR="0019506A" w:rsidRPr="00AE51A0">
        <w:rPr>
          <w:rFonts w:ascii="Calibri" w:hAnsi="Calibri"/>
          <w:color w:val="1F497D"/>
        </w:rPr>
        <w:t>B</w:t>
      </w:r>
      <w:r w:rsidRPr="00AE51A0">
        <w:rPr>
          <w:rFonts w:ascii="Calibri" w:hAnsi="Calibri"/>
          <w:color w:val="1F497D"/>
        </w:rPr>
        <w:t>rasileira na perspectiva da Economia Solidária;</w:t>
      </w:r>
    </w:p>
    <w:p w:rsidR="00FD5356" w:rsidRPr="00AE51A0" w:rsidRDefault="00FD5356" w:rsidP="00A96D5B">
      <w:pPr>
        <w:pStyle w:val="PargrafodaLista"/>
        <w:numPr>
          <w:ilvl w:val="0"/>
          <w:numId w:val="22"/>
        </w:numPr>
        <w:jc w:val="both"/>
        <w:rPr>
          <w:rFonts w:ascii="Calibri" w:hAnsi="Calibri"/>
          <w:color w:val="1F497D"/>
        </w:rPr>
      </w:pPr>
      <w:r w:rsidRPr="00AE51A0">
        <w:rPr>
          <w:rFonts w:ascii="Calibri" w:hAnsi="Calibri"/>
          <w:color w:val="1F497D"/>
        </w:rPr>
        <w:t xml:space="preserve">Promover </w:t>
      </w:r>
      <w:r w:rsidR="0052003F" w:rsidRPr="00AE51A0">
        <w:rPr>
          <w:rFonts w:ascii="Calibri" w:hAnsi="Calibri"/>
          <w:color w:val="1F497D"/>
        </w:rPr>
        <w:t xml:space="preserve">formação em </w:t>
      </w:r>
      <w:r w:rsidRPr="00AE51A0">
        <w:rPr>
          <w:rFonts w:ascii="Calibri" w:hAnsi="Calibri"/>
          <w:color w:val="1F497D"/>
        </w:rPr>
        <w:t>técnica</w:t>
      </w:r>
      <w:r w:rsidR="00A96D5B" w:rsidRPr="00AE51A0">
        <w:rPr>
          <w:rFonts w:ascii="Calibri" w:hAnsi="Calibri"/>
          <w:color w:val="1F497D"/>
        </w:rPr>
        <w:t>s para A</w:t>
      </w:r>
      <w:r w:rsidRPr="00AE51A0">
        <w:rPr>
          <w:rFonts w:ascii="Calibri" w:hAnsi="Calibri"/>
          <w:color w:val="1F497D"/>
        </w:rPr>
        <w:t>nálise de Conjuntura</w:t>
      </w:r>
      <w:r w:rsidR="00A96D5B" w:rsidRPr="00AE51A0">
        <w:rPr>
          <w:rFonts w:ascii="Calibri" w:hAnsi="Calibri"/>
          <w:color w:val="1F497D"/>
        </w:rPr>
        <w:t>, D</w:t>
      </w:r>
      <w:r w:rsidRPr="00AE51A0">
        <w:rPr>
          <w:rFonts w:ascii="Calibri" w:hAnsi="Calibri"/>
          <w:color w:val="1F497D"/>
        </w:rPr>
        <w:t>iagnóstico</w:t>
      </w:r>
      <w:r w:rsidR="0052003F" w:rsidRPr="00AE51A0">
        <w:rPr>
          <w:rFonts w:ascii="Calibri" w:hAnsi="Calibri"/>
          <w:color w:val="1F497D"/>
        </w:rPr>
        <w:t>s</w:t>
      </w:r>
      <w:r w:rsidRPr="00AE51A0">
        <w:rPr>
          <w:rFonts w:ascii="Calibri" w:hAnsi="Calibri"/>
          <w:color w:val="1F497D"/>
        </w:rPr>
        <w:t xml:space="preserve"> e </w:t>
      </w:r>
      <w:r w:rsidR="00A96D5B" w:rsidRPr="00AE51A0">
        <w:rPr>
          <w:rFonts w:ascii="Calibri" w:hAnsi="Calibri"/>
          <w:color w:val="1F497D"/>
        </w:rPr>
        <w:t>P</w:t>
      </w:r>
      <w:r w:rsidRPr="00AE51A0">
        <w:rPr>
          <w:rFonts w:ascii="Calibri" w:hAnsi="Calibri"/>
          <w:color w:val="1F497D"/>
        </w:rPr>
        <w:t>lanejamento</w:t>
      </w:r>
      <w:r w:rsidR="00A96D5B" w:rsidRPr="00AE51A0">
        <w:rPr>
          <w:rFonts w:ascii="Calibri" w:hAnsi="Calibri"/>
          <w:color w:val="1F497D"/>
        </w:rPr>
        <w:t>s</w:t>
      </w:r>
      <w:r w:rsidRPr="00AE51A0">
        <w:rPr>
          <w:rFonts w:ascii="Calibri" w:hAnsi="Calibri"/>
          <w:color w:val="1F497D"/>
        </w:rPr>
        <w:t xml:space="preserve"> </w:t>
      </w:r>
      <w:r w:rsidR="00A96D5B" w:rsidRPr="00AE51A0">
        <w:rPr>
          <w:rFonts w:ascii="Calibri" w:hAnsi="Calibri"/>
          <w:color w:val="1F497D"/>
        </w:rPr>
        <w:t>P</w:t>
      </w:r>
      <w:r w:rsidRPr="00AE51A0">
        <w:rPr>
          <w:rFonts w:ascii="Calibri" w:hAnsi="Calibri"/>
          <w:color w:val="1F497D"/>
        </w:rPr>
        <w:t xml:space="preserve">articipativos </w:t>
      </w:r>
      <w:r w:rsidR="00A96D5B" w:rsidRPr="00AE51A0">
        <w:rPr>
          <w:rFonts w:ascii="Calibri" w:hAnsi="Calibri"/>
          <w:color w:val="1F497D"/>
        </w:rPr>
        <w:t>T</w:t>
      </w:r>
      <w:r w:rsidRPr="00AE51A0">
        <w:rPr>
          <w:rFonts w:ascii="Calibri" w:hAnsi="Calibri"/>
          <w:color w:val="1F497D"/>
        </w:rPr>
        <w:t xml:space="preserve">erritoriais. </w:t>
      </w:r>
    </w:p>
    <w:p w:rsidR="00154E41" w:rsidRPr="00AE51A0" w:rsidRDefault="00154E41" w:rsidP="00A96D5B">
      <w:pPr>
        <w:pStyle w:val="PargrafodaLista"/>
        <w:numPr>
          <w:ilvl w:val="0"/>
          <w:numId w:val="22"/>
        </w:numPr>
        <w:jc w:val="both"/>
        <w:rPr>
          <w:rFonts w:ascii="Calibri" w:hAnsi="Calibri"/>
          <w:color w:val="1F497D"/>
        </w:rPr>
      </w:pPr>
      <w:r w:rsidRPr="00AE51A0">
        <w:rPr>
          <w:rFonts w:ascii="Calibri" w:hAnsi="Calibri"/>
          <w:color w:val="1F497D"/>
        </w:rPr>
        <w:t xml:space="preserve">Planejar e Desenvolver trabalho “tempo-comunidade”, nos territórios. </w:t>
      </w:r>
    </w:p>
    <w:p w:rsidR="00735664" w:rsidRPr="00AE51A0" w:rsidRDefault="00735664" w:rsidP="00580CC1">
      <w:pPr>
        <w:spacing w:after="0" w:line="240" w:lineRule="auto"/>
        <w:rPr>
          <w:b/>
          <w:color w:val="1F497D"/>
          <w:sz w:val="24"/>
          <w:szCs w:val="24"/>
        </w:rPr>
      </w:pPr>
    </w:p>
    <w:p w:rsidR="002126FB" w:rsidRPr="00AE51A0" w:rsidRDefault="005C05EA" w:rsidP="00580CC1">
      <w:pPr>
        <w:spacing w:after="0" w:line="240" w:lineRule="auto"/>
        <w:rPr>
          <w:color w:val="1F497D"/>
          <w:sz w:val="24"/>
          <w:szCs w:val="24"/>
        </w:rPr>
      </w:pPr>
      <w:r w:rsidRPr="00AE51A0">
        <w:rPr>
          <w:b/>
          <w:color w:val="1F497D"/>
          <w:sz w:val="24"/>
          <w:szCs w:val="24"/>
        </w:rPr>
        <w:t>Público:</w:t>
      </w:r>
      <w:r w:rsidRPr="00AE51A0">
        <w:rPr>
          <w:color w:val="1F497D"/>
          <w:sz w:val="24"/>
          <w:szCs w:val="24"/>
        </w:rPr>
        <w:t xml:space="preserve"> </w:t>
      </w:r>
    </w:p>
    <w:p w:rsidR="00146860" w:rsidRPr="00AE51A0" w:rsidRDefault="00146860" w:rsidP="002126FB">
      <w:pPr>
        <w:pStyle w:val="PargrafodaLista"/>
        <w:numPr>
          <w:ilvl w:val="0"/>
          <w:numId w:val="33"/>
        </w:numPr>
        <w:rPr>
          <w:rFonts w:ascii="Calibri" w:hAnsi="Calibri"/>
          <w:color w:val="1F497D"/>
        </w:rPr>
      </w:pPr>
      <w:r w:rsidRPr="00AE51A0">
        <w:rPr>
          <w:rFonts w:ascii="Calibri" w:hAnsi="Calibri"/>
          <w:color w:val="1F497D"/>
        </w:rPr>
        <w:t>Juventude (com algum vínculo com movimentos sociais);</w:t>
      </w:r>
    </w:p>
    <w:p w:rsidR="00146860" w:rsidRPr="00AE51A0" w:rsidRDefault="00146860" w:rsidP="00146860">
      <w:pPr>
        <w:pStyle w:val="PargrafodaLista"/>
        <w:numPr>
          <w:ilvl w:val="0"/>
          <w:numId w:val="33"/>
        </w:numPr>
        <w:rPr>
          <w:rFonts w:ascii="Calibri" w:hAnsi="Calibri"/>
          <w:color w:val="1F497D"/>
        </w:rPr>
      </w:pPr>
      <w:r w:rsidRPr="00AE51A0">
        <w:rPr>
          <w:rFonts w:ascii="Calibri" w:hAnsi="Calibri"/>
          <w:color w:val="1F497D"/>
        </w:rPr>
        <w:t>Conselheiros/as do Conselho Regional de Assistência Social;</w:t>
      </w:r>
    </w:p>
    <w:p w:rsidR="00146860" w:rsidRPr="00AE51A0" w:rsidRDefault="00146860" w:rsidP="00146860">
      <w:pPr>
        <w:pStyle w:val="PargrafodaLista"/>
        <w:numPr>
          <w:ilvl w:val="0"/>
          <w:numId w:val="33"/>
        </w:numPr>
        <w:rPr>
          <w:rFonts w:ascii="Calibri" w:hAnsi="Calibri"/>
          <w:color w:val="1F497D"/>
        </w:rPr>
      </w:pPr>
      <w:r w:rsidRPr="00AE51A0">
        <w:rPr>
          <w:rFonts w:ascii="Calibri" w:hAnsi="Calibri"/>
          <w:color w:val="1F497D"/>
        </w:rPr>
        <w:t xml:space="preserve">Técnicos e Educadores/as </w:t>
      </w:r>
      <w:r w:rsidR="00BF7309" w:rsidRPr="00AE51A0">
        <w:rPr>
          <w:rFonts w:ascii="Calibri" w:hAnsi="Calibri"/>
          <w:color w:val="1F497D"/>
        </w:rPr>
        <w:t xml:space="preserve">Populares </w:t>
      </w:r>
      <w:r w:rsidRPr="00AE51A0">
        <w:rPr>
          <w:rFonts w:ascii="Calibri" w:hAnsi="Calibri"/>
          <w:color w:val="1F497D"/>
        </w:rPr>
        <w:t>dos Movimentos Sociais</w:t>
      </w:r>
      <w:r w:rsidR="00BF7309" w:rsidRPr="00AE51A0">
        <w:rPr>
          <w:rFonts w:ascii="Calibri" w:hAnsi="Calibri"/>
          <w:color w:val="1F497D"/>
        </w:rPr>
        <w:t xml:space="preserve">. </w:t>
      </w:r>
    </w:p>
    <w:p w:rsidR="00735664" w:rsidRPr="00AE51A0" w:rsidRDefault="00735664" w:rsidP="00580CC1">
      <w:pPr>
        <w:spacing w:after="0" w:line="240" w:lineRule="auto"/>
        <w:rPr>
          <w:b/>
          <w:color w:val="1F497D"/>
          <w:sz w:val="24"/>
          <w:szCs w:val="24"/>
        </w:rPr>
      </w:pPr>
    </w:p>
    <w:p w:rsidR="004F54A5" w:rsidRPr="001347B1" w:rsidRDefault="004F54A5" w:rsidP="001347B1">
      <w:pPr>
        <w:spacing w:after="0" w:line="240" w:lineRule="auto"/>
        <w:rPr>
          <w:color w:val="1F497D"/>
          <w:sz w:val="24"/>
          <w:szCs w:val="24"/>
        </w:rPr>
      </w:pPr>
      <w:r w:rsidRPr="00AE51A0">
        <w:rPr>
          <w:b/>
          <w:color w:val="1F497D"/>
          <w:sz w:val="24"/>
          <w:szCs w:val="24"/>
        </w:rPr>
        <w:t>Carga Horária:</w:t>
      </w:r>
      <w:r w:rsidRPr="00AE51A0">
        <w:rPr>
          <w:color w:val="1F497D"/>
          <w:sz w:val="24"/>
          <w:szCs w:val="24"/>
        </w:rPr>
        <w:t xml:space="preserve"> </w:t>
      </w:r>
      <w:r w:rsidR="001347B1" w:rsidRPr="001347B1">
        <w:rPr>
          <w:color w:val="1F497D"/>
          <w:sz w:val="24"/>
          <w:szCs w:val="24"/>
        </w:rPr>
        <w:t>56 horas (2 módulos de 20 horas – presenciais + 16 horas - não presenciais)</w:t>
      </w:r>
    </w:p>
    <w:p w:rsidR="00BF7309" w:rsidRPr="00AE51A0" w:rsidRDefault="00C90823" w:rsidP="00580CC1">
      <w:pPr>
        <w:spacing w:after="0" w:line="240" w:lineRule="auto"/>
        <w:rPr>
          <w:color w:val="1F497D"/>
          <w:sz w:val="24"/>
          <w:szCs w:val="24"/>
        </w:rPr>
      </w:pPr>
      <w:r w:rsidRPr="00AE51A0">
        <w:rPr>
          <w:b/>
          <w:color w:val="1F497D"/>
          <w:sz w:val="24"/>
          <w:szCs w:val="24"/>
        </w:rPr>
        <w:t>Data</w:t>
      </w:r>
      <w:r w:rsidR="001F695C" w:rsidRPr="00AE51A0">
        <w:rPr>
          <w:b/>
          <w:color w:val="1F497D"/>
          <w:sz w:val="24"/>
          <w:szCs w:val="24"/>
        </w:rPr>
        <w:t>s</w:t>
      </w:r>
      <w:r w:rsidRPr="00AE51A0">
        <w:rPr>
          <w:b/>
          <w:color w:val="1F497D"/>
          <w:sz w:val="24"/>
          <w:szCs w:val="24"/>
        </w:rPr>
        <w:t>:</w:t>
      </w:r>
      <w:r w:rsidRPr="00AE51A0">
        <w:rPr>
          <w:color w:val="1F497D"/>
          <w:sz w:val="24"/>
          <w:szCs w:val="24"/>
        </w:rPr>
        <w:t xml:space="preserve"> </w:t>
      </w:r>
      <w:r w:rsidR="001F695C" w:rsidRPr="00AE51A0">
        <w:rPr>
          <w:color w:val="1F497D"/>
          <w:sz w:val="24"/>
          <w:szCs w:val="24"/>
        </w:rPr>
        <w:t xml:space="preserve">Módulo I: </w:t>
      </w:r>
      <w:r w:rsidR="00253743">
        <w:rPr>
          <w:color w:val="1F497D"/>
          <w:sz w:val="24"/>
          <w:szCs w:val="24"/>
        </w:rPr>
        <w:t>28, 29 e 30 de abril de 2016</w:t>
      </w:r>
    </w:p>
    <w:p w:rsidR="001F695C" w:rsidRPr="00AE51A0" w:rsidRDefault="001F695C" w:rsidP="00BF7309">
      <w:pPr>
        <w:spacing w:after="0" w:line="240" w:lineRule="auto"/>
        <w:ind w:firstLine="708"/>
        <w:rPr>
          <w:color w:val="1F497D"/>
          <w:sz w:val="24"/>
          <w:szCs w:val="24"/>
        </w:rPr>
      </w:pPr>
      <w:r w:rsidRPr="00AE51A0">
        <w:rPr>
          <w:color w:val="1F497D"/>
          <w:sz w:val="24"/>
          <w:szCs w:val="24"/>
        </w:rPr>
        <w:t xml:space="preserve">Módulo II: </w:t>
      </w:r>
      <w:r w:rsidR="00253743">
        <w:rPr>
          <w:color w:val="1F497D"/>
          <w:sz w:val="24"/>
          <w:szCs w:val="24"/>
        </w:rPr>
        <w:t>19,20 e 21 de maio de 2016</w:t>
      </w:r>
    </w:p>
    <w:p w:rsidR="00C47476" w:rsidRDefault="00C47476" w:rsidP="006E75CB">
      <w:pPr>
        <w:spacing w:after="0" w:line="240" w:lineRule="auto"/>
        <w:jc w:val="center"/>
        <w:rPr>
          <w:b/>
          <w:color w:val="1F497D"/>
          <w:sz w:val="24"/>
          <w:szCs w:val="24"/>
        </w:rPr>
      </w:pPr>
    </w:p>
    <w:p w:rsidR="00C47476" w:rsidRDefault="00C47476" w:rsidP="006E75CB">
      <w:pPr>
        <w:spacing w:after="0" w:line="240" w:lineRule="auto"/>
        <w:jc w:val="center"/>
        <w:rPr>
          <w:b/>
          <w:color w:val="1F497D"/>
          <w:sz w:val="24"/>
          <w:szCs w:val="24"/>
        </w:rPr>
      </w:pPr>
    </w:p>
    <w:p w:rsidR="00C47476" w:rsidRDefault="00C47476" w:rsidP="006E75CB">
      <w:pPr>
        <w:spacing w:after="0" w:line="240" w:lineRule="auto"/>
        <w:jc w:val="center"/>
        <w:rPr>
          <w:b/>
          <w:color w:val="1F497D"/>
          <w:sz w:val="24"/>
          <w:szCs w:val="24"/>
        </w:rPr>
      </w:pPr>
    </w:p>
    <w:p w:rsidR="00C47476" w:rsidRDefault="00C47476" w:rsidP="006E75CB">
      <w:pPr>
        <w:spacing w:after="0" w:line="240" w:lineRule="auto"/>
        <w:jc w:val="center"/>
        <w:rPr>
          <w:b/>
          <w:color w:val="1F497D"/>
          <w:sz w:val="24"/>
          <w:szCs w:val="24"/>
        </w:rPr>
      </w:pPr>
    </w:p>
    <w:p w:rsidR="00C47476" w:rsidRDefault="00C47476" w:rsidP="006E75CB">
      <w:pPr>
        <w:spacing w:after="0" w:line="240" w:lineRule="auto"/>
        <w:jc w:val="center"/>
        <w:rPr>
          <w:b/>
          <w:color w:val="1F497D"/>
          <w:sz w:val="24"/>
          <w:szCs w:val="24"/>
        </w:rPr>
      </w:pPr>
    </w:p>
    <w:p w:rsidR="00C47476" w:rsidRDefault="00C47476" w:rsidP="006E75CB">
      <w:pPr>
        <w:spacing w:after="0" w:line="240" w:lineRule="auto"/>
        <w:jc w:val="center"/>
        <w:rPr>
          <w:b/>
          <w:color w:val="1F497D"/>
          <w:sz w:val="24"/>
          <w:szCs w:val="24"/>
        </w:rPr>
      </w:pPr>
    </w:p>
    <w:p w:rsidR="00C47476" w:rsidRDefault="00C47476" w:rsidP="006E75CB">
      <w:pPr>
        <w:spacing w:after="0" w:line="240" w:lineRule="auto"/>
        <w:jc w:val="center"/>
        <w:rPr>
          <w:b/>
          <w:color w:val="1F497D"/>
          <w:sz w:val="24"/>
          <w:szCs w:val="24"/>
        </w:rPr>
      </w:pPr>
    </w:p>
    <w:p w:rsidR="00C47476" w:rsidRDefault="00C47476" w:rsidP="006E75CB">
      <w:pPr>
        <w:spacing w:after="0" w:line="240" w:lineRule="auto"/>
        <w:jc w:val="center"/>
        <w:rPr>
          <w:b/>
          <w:color w:val="1F497D"/>
          <w:sz w:val="24"/>
          <w:szCs w:val="24"/>
        </w:rPr>
      </w:pPr>
    </w:p>
    <w:p w:rsidR="00C47476" w:rsidRDefault="00C47476" w:rsidP="006E75CB">
      <w:pPr>
        <w:spacing w:after="0" w:line="240" w:lineRule="auto"/>
        <w:jc w:val="center"/>
        <w:rPr>
          <w:b/>
          <w:color w:val="1F497D"/>
          <w:sz w:val="24"/>
          <w:szCs w:val="24"/>
        </w:rPr>
      </w:pPr>
    </w:p>
    <w:p w:rsidR="00BC7DFF" w:rsidRPr="00AE51A0" w:rsidRDefault="006E75CB" w:rsidP="006E75CB">
      <w:pPr>
        <w:spacing w:after="0" w:line="240" w:lineRule="auto"/>
        <w:jc w:val="center"/>
        <w:rPr>
          <w:b/>
          <w:color w:val="FF0000"/>
          <w:sz w:val="24"/>
          <w:szCs w:val="24"/>
        </w:rPr>
      </w:pPr>
      <w:r w:rsidRPr="00AE51A0">
        <w:rPr>
          <w:b/>
          <w:color w:val="1F497D"/>
          <w:sz w:val="24"/>
          <w:szCs w:val="24"/>
        </w:rPr>
        <w:t>Módulo I</w:t>
      </w:r>
    </w:p>
    <w:p w:rsidR="00BC7DFF" w:rsidRPr="00AE51A0" w:rsidRDefault="00BC7DFF" w:rsidP="00BC7DFF">
      <w:pPr>
        <w:spacing w:after="0" w:line="240" w:lineRule="auto"/>
        <w:rPr>
          <w:b/>
          <w:color w:val="FF0000"/>
          <w:sz w:val="24"/>
          <w:szCs w:val="24"/>
        </w:rPr>
      </w:pPr>
    </w:p>
    <w:tbl>
      <w:tblPr>
        <w:tblpPr w:leftFromText="141" w:rightFromText="141" w:horzAnchor="margin" w:tblpXSpec="center" w:tblpY="957"/>
        <w:tblW w:w="108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"/>
        <w:gridCol w:w="8357"/>
        <w:gridCol w:w="1956"/>
        <w:gridCol w:w="171"/>
      </w:tblGrid>
      <w:tr w:rsidR="00501AC3" w:rsidRPr="00BC7DFF" w:rsidTr="00F06D17">
        <w:tc>
          <w:tcPr>
            <w:tcW w:w="360" w:type="dxa"/>
            <w:shd w:val="clear" w:color="auto" w:fill="C4BC96"/>
          </w:tcPr>
          <w:p w:rsidR="00501AC3" w:rsidRPr="00AE51A0" w:rsidRDefault="00501AC3" w:rsidP="00501AC3">
            <w:pPr>
              <w:spacing w:after="0" w:line="240" w:lineRule="auto"/>
              <w:jc w:val="center"/>
              <w:rPr>
                <w:b/>
                <w:color w:val="1F497D"/>
                <w:sz w:val="24"/>
                <w:szCs w:val="24"/>
              </w:rPr>
            </w:pPr>
          </w:p>
        </w:tc>
        <w:tc>
          <w:tcPr>
            <w:tcW w:w="8357" w:type="dxa"/>
            <w:shd w:val="clear" w:color="auto" w:fill="C4BC96"/>
          </w:tcPr>
          <w:p w:rsidR="00501AC3" w:rsidRPr="00AE51A0" w:rsidRDefault="00501AC3" w:rsidP="00501AC3">
            <w:pPr>
              <w:spacing w:after="0" w:line="240" w:lineRule="auto"/>
              <w:jc w:val="center"/>
              <w:rPr>
                <w:b/>
                <w:color w:val="1F497D"/>
                <w:sz w:val="24"/>
                <w:szCs w:val="24"/>
              </w:rPr>
            </w:pPr>
            <w:r w:rsidRPr="00AE51A0">
              <w:rPr>
                <w:rFonts w:eastAsia="Times New Roman"/>
                <w:b/>
                <w:color w:val="1F497D"/>
                <w:sz w:val="24"/>
                <w:szCs w:val="24"/>
                <w:lang w:eastAsia="pt-BR"/>
              </w:rPr>
              <w:t>1° Dia</w:t>
            </w:r>
            <w:r>
              <w:rPr>
                <w:rFonts w:eastAsia="Times New Roman"/>
                <w:b/>
                <w:color w:val="1F497D"/>
                <w:sz w:val="24"/>
                <w:szCs w:val="24"/>
                <w:lang w:eastAsia="pt-BR"/>
              </w:rPr>
              <w:t xml:space="preserve"> (28/04 – 5</w:t>
            </w:r>
            <w:r w:rsidRPr="00AE51A0">
              <w:rPr>
                <w:rFonts w:eastAsia="Times New Roman"/>
                <w:b/>
                <w:color w:val="1F497D"/>
                <w:sz w:val="24"/>
                <w:szCs w:val="24"/>
                <w:lang w:eastAsia="pt-BR"/>
              </w:rPr>
              <w:t>ª. feira)</w:t>
            </w:r>
          </w:p>
        </w:tc>
        <w:tc>
          <w:tcPr>
            <w:tcW w:w="1956" w:type="dxa"/>
            <w:shd w:val="clear" w:color="auto" w:fill="C4BC96"/>
          </w:tcPr>
          <w:p w:rsidR="00501AC3" w:rsidRPr="00AE51A0" w:rsidRDefault="00501AC3" w:rsidP="00501AC3">
            <w:pPr>
              <w:spacing w:after="0" w:line="240" w:lineRule="auto"/>
              <w:jc w:val="center"/>
              <w:rPr>
                <w:b/>
                <w:color w:val="1F497D"/>
                <w:sz w:val="24"/>
                <w:szCs w:val="24"/>
              </w:rPr>
            </w:pPr>
            <w:r w:rsidRPr="00AE51A0">
              <w:rPr>
                <w:b/>
                <w:color w:val="1F497D"/>
                <w:sz w:val="24"/>
                <w:szCs w:val="24"/>
              </w:rPr>
              <w:t>Horários</w:t>
            </w:r>
          </w:p>
        </w:tc>
        <w:tc>
          <w:tcPr>
            <w:tcW w:w="171" w:type="dxa"/>
            <w:shd w:val="clear" w:color="auto" w:fill="C4BC96"/>
          </w:tcPr>
          <w:p w:rsidR="00501AC3" w:rsidRPr="00AE51A0" w:rsidRDefault="00501AC3" w:rsidP="00501AC3">
            <w:pPr>
              <w:spacing w:after="0" w:line="240" w:lineRule="auto"/>
              <w:jc w:val="center"/>
              <w:rPr>
                <w:b/>
                <w:color w:val="1F497D"/>
                <w:sz w:val="24"/>
                <w:szCs w:val="24"/>
              </w:rPr>
            </w:pPr>
          </w:p>
        </w:tc>
      </w:tr>
      <w:tr w:rsidR="00501AC3" w:rsidRPr="00BC7DFF" w:rsidTr="00F06D17">
        <w:trPr>
          <w:trHeight w:val="961"/>
        </w:trPr>
        <w:tc>
          <w:tcPr>
            <w:tcW w:w="360" w:type="dxa"/>
            <w:shd w:val="clear" w:color="auto" w:fill="C4BC96"/>
          </w:tcPr>
          <w:p w:rsidR="00501AC3" w:rsidRPr="00AE51A0" w:rsidRDefault="00501AC3" w:rsidP="00501AC3">
            <w:pPr>
              <w:spacing w:after="0" w:line="240" w:lineRule="auto"/>
              <w:jc w:val="center"/>
              <w:rPr>
                <w:b/>
                <w:color w:val="1F497D"/>
                <w:sz w:val="24"/>
                <w:szCs w:val="24"/>
              </w:rPr>
            </w:pPr>
            <w:r w:rsidRPr="00AE51A0">
              <w:rPr>
                <w:b/>
                <w:color w:val="1F497D"/>
                <w:sz w:val="24"/>
                <w:szCs w:val="24"/>
              </w:rPr>
              <w:t>M</w:t>
            </w:r>
          </w:p>
          <w:p w:rsidR="00501AC3" w:rsidRPr="00AE51A0" w:rsidRDefault="00501AC3" w:rsidP="00501AC3">
            <w:pPr>
              <w:spacing w:after="0" w:line="240" w:lineRule="auto"/>
              <w:jc w:val="center"/>
              <w:rPr>
                <w:b/>
                <w:color w:val="1F497D"/>
                <w:sz w:val="24"/>
                <w:szCs w:val="24"/>
              </w:rPr>
            </w:pPr>
            <w:r w:rsidRPr="00AE51A0">
              <w:rPr>
                <w:b/>
                <w:color w:val="1F497D"/>
                <w:sz w:val="24"/>
                <w:szCs w:val="24"/>
              </w:rPr>
              <w:t>A</w:t>
            </w:r>
          </w:p>
          <w:p w:rsidR="00501AC3" w:rsidRPr="00AE51A0" w:rsidRDefault="00501AC3" w:rsidP="00501AC3">
            <w:pPr>
              <w:spacing w:after="0" w:line="240" w:lineRule="auto"/>
              <w:jc w:val="center"/>
              <w:rPr>
                <w:b/>
                <w:color w:val="1F497D"/>
                <w:sz w:val="24"/>
                <w:szCs w:val="24"/>
              </w:rPr>
            </w:pPr>
            <w:r w:rsidRPr="00AE51A0">
              <w:rPr>
                <w:b/>
                <w:color w:val="1F497D"/>
                <w:sz w:val="24"/>
                <w:szCs w:val="24"/>
              </w:rPr>
              <w:t>N</w:t>
            </w:r>
          </w:p>
          <w:p w:rsidR="00501AC3" w:rsidRPr="00AE51A0" w:rsidRDefault="00501AC3" w:rsidP="00501AC3">
            <w:pPr>
              <w:spacing w:after="0" w:line="240" w:lineRule="auto"/>
              <w:jc w:val="center"/>
              <w:rPr>
                <w:b/>
                <w:color w:val="1F497D"/>
                <w:sz w:val="24"/>
                <w:szCs w:val="24"/>
              </w:rPr>
            </w:pPr>
            <w:r w:rsidRPr="00AE51A0">
              <w:rPr>
                <w:b/>
                <w:color w:val="1F497D"/>
                <w:sz w:val="24"/>
                <w:szCs w:val="24"/>
              </w:rPr>
              <w:t>H</w:t>
            </w:r>
          </w:p>
          <w:p w:rsidR="00501AC3" w:rsidRPr="00AE51A0" w:rsidRDefault="00501AC3" w:rsidP="00501AC3">
            <w:pPr>
              <w:spacing w:after="0" w:line="240" w:lineRule="auto"/>
              <w:jc w:val="center"/>
              <w:rPr>
                <w:b/>
                <w:color w:val="1F497D"/>
                <w:sz w:val="24"/>
                <w:szCs w:val="24"/>
              </w:rPr>
            </w:pPr>
            <w:r w:rsidRPr="00AE51A0">
              <w:rPr>
                <w:b/>
                <w:color w:val="1F497D"/>
                <w:sz w:val="24"/>
                <w:szCs w:val="24"/>
              </w:rPr>
              <w:t>Ã</w:t>
            </w:r>
          </w:p>
        </w:tc>
        <w:tc>
          <w:tcPr>
            <w:tcW w:w="8357" w:type="dxa"/>
          </w:tcPr>
          <w:p w:rsidR="00501AC3" w:rsidRPr="00756461" w:rsidRDefault="00501AC3" w:rsidP="00501AC3">
            <w:pPr>
              <w:numPr>
                <w:ilvl w:val="0"/>
                <w:numId w:val="1"/>
              </w:numPr>
              <w:spacing w:after="0" w:line="240" w:lineRule="auto"/>
              <w:rPr>
                <w:color w:val="1F497D"/>
                <w:sz w:val="24"/>
                <w:szCs w:val="24"/>
              </w:rPr>
            </w:pPr>
            <w:r w:rsidRPr="00756461">
              <w:rPr>
                <w:color w:val="1F497D"/>
                <w:sz w:val="24"/>
                <w:szCs w:val="24"/>
              </w:rPr>
              <w:t>CHEGADA – ABERTURA</w:t>
            </w:r>
          </w:p>
          <w:p w:rsidR="00501AC3" w:rsidRPr="00756461" w:rsidRDefault="00501AC3" w:rsidP="00501AC3">
            <w:pPr>
              <w:numPr>
                <w:ilvl w:val="0"/>
                <w:numId w:val="1"/>
              </w:numPr>
              <w:spacing w:after="0" w:line="240" w:lineRule="auto"/>
              <w:rPr>
                <w:color w:val="1F497D"/>
                <w:sz w:val="24"/>
                <w:szCs w:val="24"/>
              </w:rPr>
            </w:pPr>
            <w:r>
              <w:rPr>
                <w:color w:val="1F497D"/>
                <w:sz w:val="24"/>
                <w:szCs w:val="24"/>
              </w:rPr>
              <w:t xml:space="preserve">MISTICA DE </w:t>
            </w:r>
            <w:r w:rsidRPr="00756461">
              <w:rPr>
                <w:color w:val="1F497D"/>
                <w:sz w:val="24"/>
                <w:szCs w:val="24"/>
              </w:rPr>
              <w:t>INTEGRAÇÃO/APRESENTAÇÃO</w:t>
            </w:r>
          </w:p>
          <w:p w:rsidR="00501AC3" w:rsidRPr="00AE51A0" w:rsidRDefault="00501AC3" w:rsidP="00501AC3">
            <w:pPr>
              <w:numPr>
                <w:ilvl w:val="0"/>
                <w:numId w:val="1"/>
              </w:numPr>
              <w:spacing w:after="0" w:line="240" w:lineRule="auto"/>
              <w:rPr>
                <w:color w:val="1F497D"/>
                <w:sz w:val="24"/>
                <w:szCs w:val="24"/>
              </w:rPr>
            </w:pPr>
            <w:r w:rsidRPr="00756461">
              <w:rPr>
                <w:color w:val="1F497D"/>
                <w:sz w:val="24"/>
                <w:szCs w:val="24"/>
              </w:rPr>
              <w:t>ACORDO COLETIVO</w:t>
            </w:r>
          </w:p>
        </w:tc>
        <w:tc>
          <w:tcPr>
            <w:tcW w:w="1956" w:type="dxa"/>
          </w:tcPr>
          <w:p w:rsidR="00501AC3" w:rsidRPr="00AE51A0" w:rsidRDefault="00501AC3" w:rsidP="00501AC3">
            <w:pPr>
              <w:spacing w:after="0" w:line="240" w:lineRule="auto"/>
              <w:jc w:val="center"/>
              <w:rPr>
                <w:color w:val="1F497D"/>
                <w:sz w:val="24"/>
                <w:szCs w:val="24"/>
              </w:rPr>
            </w:pPr>
            <w:r w:rsidRPr="00AE51A0">
              <w:rPr>
                <w:color w:val="1F497D"/>
                <w:sz w:val="24"/>
                <w:szCs w:val="24"/>
              </w:rPr>
              <w:t>10:00</w:t>
            </w:r>
          </w:p>
        </w:tc>
        <w:tc>
          <w:tcPr>
            <w:tcW w:w="171" w:type="dxa"/>
          </w:tcPr>
          <w:p w:rsidR="00501AC3" w:rsidRPr="00AE51A0" w:rsidRDefault="00501AC3" w:rsidP="00501AC3">
            <w:pPr>
              <w:spacing w:after="0" w:line="240" w:lineRule="auto"/>
              <w:jc w:val="center"/>
              <w:rPr>
                <w:color w:val="1F497D"/>
                <w:sz w:val="24"/>
                <w:szCs w:val="24"/>
              </w:rPr>
            </w:pPr>
          </w:p>
        </w:tc>
      </w:tr>
      <w:tr w:rsidR="00501AC3" w:rsidRPr="00BC7DFF" w:rsidTr="00F06D17">
        <w:trPr>
          <w:trHeight w:val="303"/>
        </w:trPr>
        <w:tc>
          <w:tcPr>
            <w:tcW w:w="360" w:type="dxa"/>
            <w:shd w:val="clear" w:color="auto" w:fill="C4BC96"/>
          </w:tcPr>
          <w:p w:rsidR="00501AC3" w:rsidRPr="00AE51A0" w:rsidRDefault="00501AC3" w:rsidP="00501AC3">
            <w:pPr>
              <w:spacing w:after="0" w:line="240" w:lineRule="auto"/>
              <w:jc w:val="center"/>
              <w:rPr>
                <w:b/>
                <w:color w:val="1F497D"/>
                <w:sz w:val="24"/>
                <w:szCs w:val="24"/>
              </w:rPr>
            </w:pPr>
          </w:p>
        </w:tc>
        <w:tc>
          <w:tcPr>
            <w:tcW w:w="8357" w:type="dxa"/>
          </w:tcPr>
          <w:p w:rsidR="00501AC3" w:rsidRPr="00AE51A0" w:rsidRDefault="00501AC3" w:rsidP="00501AC3">
            <w:pPr>
              <w:spacing w:after="0" w:line="240" w:lineRule="auto"/>
              <w:jc w:val="center"/>
              <w:rPr>
                <w:b/>
                <w:color w:val="1F497D"/>
                <w:sz w:val="24"/>
                <w:szCs w:val="24"/>
              </w:rPr>
            </w:pPr>
            <w:r w:rsidRPr="00AE51A0">
              <w:rPr>
                <w:b/>
                <w:color w:val="1F497D"/>
                <w:sz w:val="24"/>
                <w:szCs w:val="24"/>
              </w:rPr>
              <w:t xml:space="preserve">ALMOÇO </w:t>
            </w:r>
          </w:p>
        </w:tc>
        <w:tc>
          <w:tcPr>
            <w:tcW w:w="1956" w:type="dxa"/>
          </w:tcPr>
          <w:p w:rsidR="00501AC3" w:rsidRPr="00AE51A0" w:rsidRDefault="00501AC3" w:rsidP="00501AC3">
            <w:pPr>
              <w:spacing w:after="0" w:line="240" w:lineRule="auto"/>
              <w:jc w:val="center"/>
              <w:rPr>
                <w:color w:val="1F497D"/>
                <w:sz w:val="24"/>
                <w:szCs w:val="24"/>
              </w:rPr>
            </w:pPr>
            <w:r>
              <w:rPr>
                <w:color w:val="1F497D"/>
                <w:sz w:val="24"/>
                <w:szCs w:val="24"/>
              </w:rPr>
              <w:t>12:3</w:t>
            </w:r>
            <w:r w:rsidR="00F06D17">
              <w:rPr>
                <w:color w:val="1F497D"/>
                <w:sz w:val="24"/>
                <w:szCs w:val="24"/>
              </w:rPr>
              <w:t xml:space="preserve">0 </w:t>
            </w:r>
            <w:r w:rsidRPr="00AE51A0">
              <w:rPr>
                <w:color w:val="1F497D"/>
                <w:sz w:val="24"/>
                <w:szCs w:val="24"/>
              </w:rPr>
              <w:t xml:space="preserve"> </w:t>
            </w:r>
          </w:p>
        </w:tc>
        <w:tc>
          <w:tcPr>
            <w:tcW w:w="171" w:type="dxa"/>
          </w:tcPr>
          <w:p w:rsidR="00501AC3" w:rsidRDefault="00501AC3" w:rsidP="00501AC3">
            <w:pPr>
              <w:spacing w:after="0" w:line="240" w:lineRule="auto"/>
              <w:jc w:val="center"/>
              <w:rPr>
                <w:color w:val="1F497D"/>
                <w:sz w:val="24"/>
                <w:szCs w:val="24"/>
              </w:rPr>
            </w:pPr>
          </w:p>
        </w:tc>
      </w:tr>
      <w:tr w:rsidR="00501AC3" w:rsidRPr="00BC7DFF" w:rsidTr="00F06D17">
        <w:trPr>
          <w:trHeight w:val="1028"/>
        </w:trPr>
        <w:tc>
          <w:tcPr>
            <w:tcW w:w="360" w:type="dxa"/>
            <w:shd w:val="clear" w:color="auto" w:fill="C4BC96"/>
          </w:tcPr>
          <w:p w:rsidR="00501AC3" w:rsidRPr="00AE51A0" w:rsidRDefault="00501AC3" w:rsidP="00501AC3">
            <w:pPr>
              <w:spacing w:after="0" w:line="240" w:lineRule="auto"/>
              <w:jc w:val="center"/>
              <w:rPr>
                <w:b/>
                <w:color w:val="1F497D"/>
                <w:sz w:val="24"/>
                <w:szCs w:val="24"/>
              </w:rPr>
            </w:pPr>
            <w:r w:rsidRPr="00AE51A0">
              <w:rPr>
                <w:b/>
                <w:color w:val="1F497D"/>
                <w:sz w:val="24"/>
                <w:szCs w:val="24"/>
              </w:rPr>
              <w:t>T</w:t>
            </w:r>
          </w:p>
          <w:p w:rsidR="00501AC3" w:rsidRPr="00AE51A0" w:rsidRDefault="00501AC3" w:rsidP="00501AC3">
            <w:pPr>
              <w:spacing w:after="0" w:line="240" w:lineRule="auto"/>
              <w:jc w:val="center"/>
              <w:rPr>
                <w:b/>
                <w:color w:val="1F497D"/>
                <w:sz w:val="24"/>
                <w:szCs w:val="24"/>
              </w:rPr>
            </w:pPr>
            <w:r w:rsidRPr="00AE51A0">
              <w:rPr>
                <w:b/>
                <w:color w:val="1F497D"/>
                <w:sz w:val="24"/>
                <w:szCs w:val="24"/>
              </w:rPr>
              <w:t>A</w:t>
            </w:r>
          </w:p>
          <w:p w:rsidR="00501AC3" w:rsidRPr="00AE51A0" w:rsidRDefault="00501AC3" w:rsidP="00501AC3">
            <w:pPr>
              <w:spacing w:after="0" w:line="240" w:lineRule="auto"/>
              <w:jc w:val="center"/>
              <w:rPr>
                <w:b/>
                <w:color w:val="1F497D"/>
                <w:sz w:val="24"/>
                <w:szCs w:val="24"/>
              </w:rPr>
            </w:pPr>
            <w:r w:rsidRPr="00AE51A0">
              <w:rPr>
                <w:b/>
                <w:color w:val="1F497D"/>
                <w:sz w:val="24"/>
                <w:szCs w:val="24"/>
              </w:rPr>
              <w:t>R</w:t>
            </w:r>
          </w:p>
          <w:p w:rsidR="00501AC3" w:rsidRPr="00AE51A0" w:rsidRDefault="00501AC3" w:rsidP="00501AC3">
            <w:pPr>
              <w:spacing w:after="0" w:line="240" w:lineRule="auto"/>
              <w:jc w:val="center"/>
              <w:rPr>
                <w:b/>
                <w:color w:val="1F497D"/>
                <w:sz w:val="24"/>
                <w:szCs w:val="24"/>
              </w:rPr>
            </w:pPr>
            <w:r w:rsidRPr="00AE51A0">
              <w:rPr>
                <w:b/>
                <w:color w:val="1F497D"/>
                <w:sz w:val="24"/>
                <w:szCs w:val="24"/>
              </w:rPr>
              <w:t>D</w:t>
            </w:r>
          </w:p>
          <w:p w:rsidR="00501AC3" w:rsidRPr="00AE51A0" w:rsidRDefault="00501AC3" w:rsidP="00501AC3">
            <w:pPr>
              <w:spacing w:after="0" w:line="240" w:lineRule="auto"/>
              <w:jc w:val="center"/>
              <w:rPr>
                <w:b/>
                <w:color w:val="1F497D"/>
                <w:sz w:val="24"/>
                <w:szCs w:val="24"/>
              </w:rPr>
            </w:pPr>
            <w:r w:rsidRPr="00AE51A0">
              <w:rPr>
                <w:b/>
                <w:color w:val="1F497D"/>
                <w:sz w:val="24"/>
                <w:szCs w:val="24"/>
              </w:rPr>
              <w:t>E</w:t>
            </w:r>
          </w:p>
        </w:tc>
        <w:tc>
          <w:tcPr>
            <w:tcW w:w="8357" w:type="dxa"/>
          </w:tcPr>
          <w:p w:rsidR="00E72EF7" w:rsidRPr="00F06D17" w:rsidRDefault="00501AC3" w:rsidP="00501AC3">
            <w:pPr>
              <w:numPr>
                <w:ilvl w:val="0"/>
                <w:numId w:val="1"/>
              </w:numPr>
              <w:spacing w:after="0" w:line="240" w:lineRule="auto"/>
              <w:rPr>
                <w:color w:val="1F497D"/>
                <w:sz w:val="24"/>
                <w:szCs w:val="24"/>
              </w:rPr>
            </w:pPr>
            <w:r w:rsidRPr="00F06D17">
              <w:rPr>
                <w:color w:val="1F497D"/>
                <w:sz w:val="24"/>
                <w:szCs w:val="24"/>
              </w:rPr>
              <w:t>COMO FUNCIONA A SOCIEDADE – O SISTEMA CAPITALISTA E SEUS IMPACTOS COM PESSOAS – FOCAR NA SOCIEDADE BRASILEIRA</w:t>
            </w:r>
          </w:p>
          <w:p w:rsidR="00E72EF7" w:rsidRPr="00536732" w:rsidRDefault="00E72EF7" w:rsidP="00E72EF7">
            <w:pPr>
              <w:numPr>
                <w:ilvl w:val="0"/>
                <w:numId w:val="1"/>
              </w:numPr>
              <w:spacing w:after="0" w:line="240" w:lineRule="auto"/>
              <w:rPr>
                <w:color w:val="1F497D"/>
                <w:sz w:val="24"/>
                <w:szCs w:val="24"/>
              </w:rPr>
            </w:pPr>
            <w:r w:rsidRPr="00536732">
              <w:rPr>
                <w:color w:val="1F497D"/>
                <w:sz w:val="24"/>
                <w:szCs w:val="24"/>
              </w:rPr>
              <w:t>RODA DE CONVERSA:</w:t>
            </w:r>
          </w:p>
          <w:p w:rsidR="00E72EF7" w:rsidRPr="00536732" w:rsidRDefault="00E72EF7" w:rsidP="00E72EF7">
            <w:pPr>
              <w:numPr>
                <w:ilvl w:val="0"/>
                <w:numId w:val="1"/>
              </w:numPr>
              <w:spacing w:after="0" w:line="240" w:lineRule="auto"/>
              <w:rPr>
                <w:color w:val="1F497D"/>
                <w:sz w:val="24"/>
                <w:szCs w:val="24"/>
              </w:rPr>
            </w:pPr>
            <w:r w:rsidRPr="00536732">
              <w:rPr>
                <w:color w:val="1F497D"/>
                <w:sz w:val="24"/>
                <w:szCs w:val="24"/>
              </w:rPr>
              <w:t>1- MPA- CAMPO</w:t>
            </w:r>
            <w:r>
              <w:rPr>
                <w:color w:val="1F497D"/>
                <w:sz w:val="24"/>
                <w:szCs w:val="24"/>
              </w:rPr>
              <w:t xml:space="preserve"> (vivência)</w:t>
            </w:r>
          </w:p>
          <w:p w:rsidR="00E72EF7" w:rsidRPr="00536732" w:rsidRDefault="00E72EF7" w:rsidP="00E72EF7">
            <w:pPr>
              <w:numPr>
                <w:ilvl w:val="0"/>
                <w:numId w:val="1"/>
              </w:numPr>
              <w:spacing w:after="0" w:line="240" w:lineRule="auto"/>
              <w:rPr>
                <w:color w:val="1F497D"/>
                <w:sz w:val="24"/>
                <w:szCs w:val="24"/>
              </w:rPr>
            </w:pPr>
            <w:r>
              <w:rPr>
                <w:color w:val="1F497D"/>
                <w:sz w:val="24"/>
                <w:szCs w:val="24"/>
              </w:rPr>
              <w:t xml:space="preserve">2 – MULHERES </w:t>
            </w:r>
          </w:p>
          <w:p w:rsidR="00E72EF7" w:rsidRPr="00536732" w:rsidRDefault="00E72EF7" w:rsidP="00E72EF7">
            <w:pPr>
              <w:numPr>
                <w:ilvl w:val="0"/>
                <w:numId w:val="1"/>
              </w:numPr>
              <w:spacing w:after="0" w:line="240" w:lineRule="auto"/>
              <w:rPr>
                <w:color w:val="1F497D"/>
                <w:sz w:val="24"/>
                <w:szCs w:val="24"/>
              </w:rPr>
            </w:pPr>
            <w:r w:rsidRPr="00536732">
              <w:rPr>
                <w:color w:val="1F497D"/>
                <w:sz w:val="24"/>
                <w:szCs w:val="24"/>
              </w:rPr>
              <w:t>3 – FASE</w:t>
            </w:r>
            <w:r>
              <w:rPr>
                <w:color w:val="1F497D"/>
                <w:sz w:val="24"/>
                <w:szCs w:val="24"/>
              </w:rPr>
              <w:t xml:space="preserve"> – comunidades tradicionais </w:t>
            </w:r>
          </w:p>
          <w:p w:rsidR="00E72EF7" w:rsidRPr="00536732" w:rsidRDefault="00E72EF7" w:rsidP="00E72EF7">
            <w:pPr>
              <w:numPr>
                <w:ilvl w:val="0"/>
                <w:numId w:val="1"/>
              </w:numPr>
              <w:spacing w:after="0" w:line="240" w:lineRule="auto"/>
              <w:rPr>
                <w:color w:val="1F497D"/>
                <w:sz w:val="24"/>
                <w:szCs w:val="24"/>
              </w:rPr>
            </w:pPr>
            <w:r w:rsidRPr="00536732">
              <w:rPr>
                <w:color w:val="1F497D"/>
                <w:sz w:val="24"/>
                <w:szCs w:val="24"/>
              </w:rPr>
              <w:t xml:space="preserve">4 </w:t>
            </w:r>
            <w:r>
              <w:rPr>
                <w:color w:val="1F497D"/>
                <w:sz w:val="24"/>
                <w:szCs w:val="24"/>
              </w:rPr>
              <w:t>–</w:t>
            </w:r>
            <w:r w:rsidRPr="00536732">
              <w:rPr>
                <w:color w:val="1F497D"/>
                <w:sz w:val="24"/>
                <w:szCs w:val="24"/>
              </w:rPr>
              <w:t xml:space="preserve"> Ecosol</w:t>
            </w:r>
            <w:r>
              <w:rPr>
                <w:color w:val="1F497D"/>
                <w:sz w:val="24"/>
                <w:szCs w:val="24"/>
              </w:rPr>
              <w:t xml:space="preserve"> – Economia Solidária </w:t>
            </w:r>
          </w:p>
          <w:p w:rsidR="00E72EF7" w:rsidRPr="004D03AA" w:rsidRDefault="00E72EF7" w:rsidP="00E72EF7">
            <w:pPr>
              <w:pStyle w:val="PargrafodaLista"/>
              <w:numPr>
                <w:ilvl w:val="0"/>
                <w:numId w:val="1"/>
              </w:numPr>
              <w:rPr>
                <w:rFonts w:ascii="Calibri" w:hAnsi="Calibri"/>
                <w:color w:val="1F497D"/>
              </w:rPr>
            </w:pPr>
            <w:r>
              <w:rPr>
                <w:color w:val="1F497D"/>
              </w:rPr>
              <w:t>5-  AMUNES</w:t>
            </w:r>
          </w:p>
          <w:p w:rsidR="00E72EF7" w:rsidRPr="0041385C" w:rsidRDefault="00E72EF7" w:rsidP="00E72EF7">
            <w:pPr>
              <w:pStyle w:val="PargrafodaLista"/>
              <w:numPr>
                <w:ilvl w:val="0"/>
                <w:numId w:val="1"/>
              </w:numPr>
              <w:rPr>
                <w:rFonts w:ascii="Calibri" w:hAnsi="Calibri"/>
                <w:color w:val="1F497D"/>
              </w:rPr>
            </w:pPr>
            <w:r>
              <w:rPr>
                <w:color w:val="1F497D"/>
              </w:rPr>
              <w:t>6- LEGISLATIVO – Frente Parlamentar</w:t>
            </w:r>
          </w:p>
          <w:p w:rsidR="00E72EF7" w:rsidRPr="0041385C" w:rsidRDefault="00E72EF7" w:rsidP="00E72EF7">
            <w:pPr>
              <w:pStyle w:val="PargrafodaLista"/>
              <w:numPr>
                <w:ilvl w:val="0"/>
                <w:numId w:val="1"/>
              </w:numPr>
              <w:rPr>
                <w:rFonts w:ascii="Calibri" w:hAnsi="Calibri"/>
                <w:color w:val="1F497D"/>
              </w:rPr>
            </w:pPr>
            <w:r>
              <w:rPr>
                <w:color w:val="1F497D"/>
              </w:rPr>
              <w:t>7 – UNICAFES-ES</w:t>
            </w:r>
          </w:p>
          <w:p w:rsidR="00E72EF7" w:rsidRPr="0041385C" w:rsidRDefault="00E72EF7" w:rsidP="00E72EF7">
            <w:pPr>
              <w:pStyle w:val="PargrafodaLista"/>
              <w:numPr>
                <w:ilvl w:val="0"/>
                <w:numId w:val="1"/>
              </w:numPr>
              <w:rPr>
                <w:rFonts w:ascii="Calibri" w:hAnsi="Calibri"/>
                <w:color w:val="1F497D"/>
              </w:rPr>
            </w:pPr>
            <w:r>
              <w:rPr>
                <w:color w:val="1F497D"/>
              </w:rPr>
              <w:t xml:space="preserve">8 – Conselho Estadual de Economia Solidaria </w:t>
            </w:r>
          </w:p>
          <w:p w:rsidR="00501AC3" w:rsidRPr="00E72EF7" w:rsidRDefault="00E72EF7" w:rsidP="00E72EF7">
            <w:pPr>
              <w:numPr>
                <w:ilvl w:val="0"/>
                <w:numId w:val="1"/>
              </w:numPr>
              <w:spacing w:after="0" w:line="240" w:lineRule="auto"/>
              <w:rPr>
                <w:color w:val="FF0000"/>
                <w:sz w:val="24"/>
                <w:szCs w:val="24"/>
              </w:rPr>
            </w:pPr>
            <w:r>
              <w:rPr>
                <w:color w:val="1F497D"/>
              </w:rPr>
              <w:t>9 – ADERES ???</w:t>
            </w:r>
            <w:r w:rsidR="00501AC3" w:rsidRPr="00E72EF7">
              <w:rPr>
                <w:color w:val="FF0000"/>
                <w:sz w:val="24"/>
                <w:szCs w:val="24"/>
              </w:rPr>
              <w:t xml:space="preserve"> </w:t>
            </w:r>
          </w:p>
          <w:p w:rsidR="00501AC3" w:rsidRPr="00AE51A0" w:rsidRDefault="00501AC3" w:rsidP="00501AC3">
            <w:pPr>
              <w:spacing w:after="0" w:line="240" w:lineRule="auto"/>
              <w:ind w:left="720"/>
              <w:rPr>
                <w:color w:val="1F497D"/>
                <w:sz w:val="24"/>
                <w:szCs w:val="24"/>
              </w:rPr>
            </w:pPr>
          </w:p>
        </w:tc>
        <w:tc>
          <w:tcPr>
            <w:tcW w:w="1956" w:type="dxa"/>
          </w:tcPr>
          <w:p w:rsidR="00501AC3" w:rsidRPr="00AE51A0" w:rsidRDefault="00501AC3" w:rsidP="00501AC3">
            <w:pPr>
              <w:spacing w:after="0" w:line="240" w:lineRule="auto"/>
              <w:jc w:val="center"/>
              <w:rPr>
                <w:color w:val="1F497D"/>
                <w:sz w:val="24"/>
                <w:szCs w:val="24"/>
              </w:rPr>
            </w:pPr>
            <w:r w:rsidRPr="00AE51A0">
              <w:rPr>
                <w:color w:val="1F497D"/>
                <w:sz w:val="24"/>
                <w:szCs w:val="24"/>
              </w:rPr>
              <w:t>1</w:t>
            </w:r>
            <w:r>
              <w:rPr>
                <w:color w:val="1F497D"/>
                <w:sz w:val="24"/>
                <w:szCs w:val="24"/>
              </w:rPr>
              <w:t>3</w:t>
            </w:r>
            <w:r w:rsidRPr="00AE51A0">
              <w:rPr>
                <w:color w:val="1F497D"/>
                <w:sz w:val="24"/>
                <w:szCs w:val="24"/>
              </w:rPr>
              <w:t>:</w:t>
            </w:r>
            <w:r>
              <w:rPr>
                <w:color w:val="1F497D"/>
                <w:sz w:val="24"/>
                <w:szCs w:val="24"/>
              </w:rPr>
              <w:t>3</w:t>
            </w:r>
            <w:r w:rsidR="00F06D17">
              <w:rPr>
                <w:color w:val="1F497D"/>
                <w:sz w:val="24"/>
                <w:szCs w:val="24"/>
              </w:rPr>
              <w:t xml:space="preserve">0 </w:t>
            </w:r>
          </w:p>
          <w:p w:rsidR="00501AC3" w:rsidRPr="00AE51A0" w:rsidRDefault="00501AC3" w:rsidP="00501AC3">
            <w:pPr>
              <w:spacing w:after="0" w:line="240" w:lineRule="auto"/>
              <w:jc w:val="center"/>
              <w:rPr>
                <w:color w:val="1F497D"/>
                <w:sz w:val="24"/>
                <w:szCs w:val="24"/>
              </w:rPr>
            </w:pPr>
          </w:p>
          <w:p w:rsidR="00501AC3" w:rsidRPr="00AE51A0" w:rsidRDefault="00501AC3" w:rsidP="00501AC3">
            <w:pPr>
              <w:spacing w:after="0" w:line="240" w:lineRule="auto"/>
              <w:jc w:val="center"/>
              <w:rPr>
                <w:color w:val="1F497D"/>
                <w:sz w:val="24"/>
                <w:szCs w:val="24"/>
              </w:rPr>
            </w:pPr>
          </w:p>
        </w:tc>
        <w:tc>
          <w:tcPr>
            <w:tcW w:w="171" w:type="dxa"/>
          </w:tcPr>
          <w:p w:rsidR="00E72EF7" w:rsidRPr="00E72EF7" w:rsidRDefault="00E72EF7" w:rsidP="00E72EF7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</w:p>
        </w:tc>
      </w:tr>
      <w:tr w:rsidR="00501AC3" w:rsidRPr="00BC7DFF" w:rsidTr="00F06D17">
        <w:tc>
          <w:tcPr>
            <w:tcW w:w="360" w:type="dxa"/>
            <w:shd w:val="clear" w:color="auto" w:fill="C4BC96"/>
          </w:tcPr>
          <w:p w:rsidR="00501AC3" w:rsidRPr="00AE51A0" w:rsidRDefault="00501AC3" w:rsidP="00501AC3">
            <w:pPr>
              <w:spacing w:after="0" w:line="240" w:lineRule="auto"/>
              <w:jc w:val="center"/>
              <w:rPr>
                <w:b/>
                <w:color w:val="1F497D"/>
                <w:sz w:val="24"/>
                <w:szCs w:val="24"/>
              </w:rPr>
            </w:pPr>
          </w:p>
        </w:tc>
        <w:tc>
          <w:tcPr>
            <w:tcW w:w="8357" w:type="dxa"/>
            <w:shd w:val="clear" w:color="auto" w:fill="C4BC96"/>
          </w:tcPr>
          <w:p w:rsidR="00501AC3" w:rsidRPr="00AE51A0" w:rsidRDefault="00501AC3" w:rsidP="00501AC3">
            <w:pPr>
              <w:spacing w:after="0" w:line="240" w:lineRule="auto"/>
              <w:jc w:val="center"/>
              <w:rPr>
                <w:b/>
                <w:color w:val="1F497D"/>
                <w:sz w:val="24"/>
                <w:szCs w:val="24"/>
              </w:rPr>
            </w:pPr>
            <w:r w:rsidRPr="00AE51A0">
              <w:rPr>
                <w:rFonts w:eastAsia="Times New Roman"/>
                <w:b/>
                <w:color w:val="1F497D"/>
                <w:sz w:val="24"/>
                <w:szCs w:val="24"/>
                <w:lang w:eastAsia="pt-BR"/>
              </w:rPr>
              <w:t>2° Dia</w:t>
            </w:r>
            <w:r>
              <w:rPr>
                <w:rFonts w:eastAsia="Times New Roman"/>
                <w:b/>
                <w:color w:val="1F497D"/>
                <w:sz w:val="24"/>
                <w:szCs w:val="24"/>
                <w:lang w:eastAsia="pt-BR"/>
              </w:rPr>
              <w:t xml:space="preserve"> (29/04 – 6</w:t>
            </w:r>
            <w:r w:rsidRPr="00AE51A0">
              <w:rPr>
                <w:rFonts w:eastAsia="Times New Roman"/>
                <w:b/>
                <w:color w:val="1F497D"/>
                <w:sz w:val="24"/>
                <w:szCs w:val="24"/>
                <w:lang w:eastAsia="pt-BR"/>
              </w:rPr>
              <w:t>ª. feira)</w:t>
            </w:r>
          </w:p>
        </w:tc>
        <w:tc>
          <w:tcPr>
            <w:tcW w:w="1956" w:type="dxa"/>
            <w:shd w:val="clear" w:color="auto" w:fill="C4BC96"/>
          </w:tcPr>
          <w:p w:rsidR="00501AC3" w:rsidRPr="00AE51A0" w:rsidRDefault="00501AC3" w:rsidP="00501AC3">
            <w:pPr>
              <w:spacing w:after="0" w:line="240" w:lineRule="auto"/>
              <w:jc w:val="center"/>
              <w:rPr>
                <w:b/>
                <w:color w:val="1F497D"/>
                <w:sz w:val="24"/>
                <w:szCs w:val="24"/>
              </w:rPr>
            </w:pPr>
            <w:r w:rsidRPr="00AE51A0">
              <w:rPr>
                <w:b/>
                <w:color w:val="1F497D"/>
                <w:sz w:val="24"/>
                <w:szCs w:val="24"/>
              </w:rPr>
              <w:t>Horários</w:t>
            </w:r>
          </w:p>
        </w:tc>
        <w:tc>
          <w:tcPr>
            <w:tcW w:w="171" w:type="dxa"/>
            <w:shd w:val="clear" w:color="auto" w:fill="C4BC96"/>
          </w:tcPr>
          <w:p w:rsidR="00501AC3" w:rsidRPr="00AE51A0" w:rsidRDefault="00501AC3" w:rsidP="00501AC3">
            <w:pPr>
              <w:spacing w:after="0" w:line="240" w:lineRule="auto"/>
              <w:jc w:val="center"/>
              <w:rPr>
                <w:b/>
                <w:color w:val="1F497D"/>
                <w:sz w:val="24"/>
                <w:szCs w:val="24"/>
              </w:rPr>
            </w:pPr>
          </w:p>
        </w:tc>
      </w:tr>
      <w:tr w:rsidR="00501AC3" w:rsidRPr="00BC7DFF" w:rsidTr="00F06D17">
        <w:trPr>
          <w:trHeight w:val="331"/>
        </w:trPr>
        <w:tc>
          <w:tcPr>
            <w:tcW w:w="360" w:type="dxa"/>
            <w:shd w:val="clear" w:color="auto" w:fill="C4BC96"/>
          </w:tcPr>
          <w:p w:rsidR="00501AC3" w:rsidRPr="00AE51A0" w:rsidRDefault="00501AC3" w:rsidP="00501AC3">
            <w:pPr>
              <w:spacing w:after="0" w:line="240" w:lineRule="auto"/>
              <w:jc w:val="center"/>
              <w:rPr>
                <w:b/>
                <w:color w:val="1F497D"/>
                <w:sz w:val="24"/>
                <w:szCs w:val="24"/>
              </w:rPr>
            </w:pPr>
            <w:r w:rsidRPr="00AE51A0">
              <w:rPr>
                <w:b/>
                <w:color w:val="1F497D"/>
                <w:sz w:val="24"/>
                <w:szCs w:val="24"/>
              </w:rPr>
              <w:t>M</w:t>
            </w:r>
          </w:p>
          <w:p w:rsidR="00501AC3" w:rsidRPr="00AE51A0" w:rsidRDefault="00501AC3" w:rsidP="00501AC3">
            <w:pPr>
              <w:spacing w:after="0" w:line="240" w:lineRule="auto"/>
              <w:jc w:val="center"/>
              <w:rPr>
                <w:b/>
                <w:color w:val="1F497D"/>
                <w:sz w:val="24"/>
                <w:szCs w:val="24"/>
              </w:rPr>
            </w:pPr>
            <w:r w:rsidRPr="00AE51A0">
              <w:rPr>
                <w:b/>
                <w:color w:val="1F497D"/>
                <w:sz w:val="24"/>
                <w:szCs w:val="24"/>
              </w:rPr>
              <w:t>A</w:t>
            </w:r>
          </w:p>
          <w:p w:rsidR="00501AC3" w:rsidRPr="00AE51A0" w:rsidRDefault="00501AC3" w:rsidP="00501AC3">
            <w:pPr>
              <w:spacing w:after="0" w:line="240" w:lineRule="auto"/>
              <w:jc w:val="center"/>
              <w:rPr>
                <w:b/>
                <w:color w:val="1F497D"/>
                <w:sz w:val="24"/>
                <w:szCs w:val="24"/>
              </w:rPr>
            </w:pPr>
            <w:r w:rsidRPr="00AE51A0">
              <w:rPr>
                <w:b/>
                <w:color w:val="1F497D"/>
                <w:sz w:val="24"/>
                <w:szCs w:val="24"/>
              </w:rPr>
              <w:t>N</w:t>
            </w:r>
          </w:p>
          <w:p w:rsidR="00501AC3" w:rsidRPr="00AE51A0" w:rsidRDefault="00501AC3" w:rsidP="00501AC3">
            <w:pPr>
              <w:spacing w:after="0" w:line="240" w:lineRule="auto"/>
              <w:jc w:val="center"/>
              <w:rPr>
                <w:b/>
                <w:color w:val="1F497D"/>
                <w:sz w:val="24"/>
                <w:szCs w:val="24"/>
              </w:rPr>
            </w:pPr>
            <w:r w:rsidRPr="00AE51A0">
              <w:rPr>
                <w:b/>
                <w:color w:val="1F497D"/>
                <w:sz w:val="24"/>
                <w:szCs w:val="24"/>
              </w:rPr>
              <w:t>H</w:t>
            </w:r>
          </w:p>
          <w:p w:rsidR="00501AC3" w:rsidRPr="00AE51A0" w:rsidRDefault="00501AC3" w:rsidP="00501AC3">
            <w:pPr>
              <w:spacing w:after="0" w:line="240" w:lineRule="auto"/>
              <w:jc w:val="center"/>
              <w:rPr>
                <w:b/>
                <w:color w:val="1F497D"/>
                <w:sz w:val="24"/>
                <w:szCs w:val="24"/>
              </w:rPr>
            </w:pPr>
            <w:r w:rsidRPr="00AE51A0">
              <w:rPr>
                <w:b/>
                <w:color w:val="1F497D"/>
                <w:sz w:val="24"/>
                <w:szCs w:val="24"/>
              </w:rPr>
              <w:t>Ã</w:t>
            </w:r>
          </w:p>
        </w:tc>
        <w:tc>
          <w:tcPr>
            <w:tcW w:w="8357" w:type="dxa"/>
            <w:tcBorders>
              <w:bottom w:val="single" w:sz="4" w:space="0" w:color="auto"/>
            </w:tcBorders>
          </w:tcPr>
          <w:p w:rsidR="0041385C" w:rsidRPr="00AE51A0" w:rsidRDefault="00E72EF7" w:rsidP="00501AC3">
            <w:pPr>
              <w:pStyle w:val="PargrafodaLista"/>
              <w:numPr>
                <w:ilvl w:val="0"/>
                <w:numId w:val="1"/>
              </w:numPr>
              <w:rPr>
                <w:rFonts w:ascii="Calibri" w:hAnsi="Calibri"/>
                <w:color w:val="1F497D"/>
              </w:rPr>
            </w:pPr>
            <w:r w:rsidRPr="00536732">
              <w:rPr>
                <w:rFonts w:ascii="Calibri" w:hAnsi="Calibri"/>
                <w:color w:val="1F497D"/>
              </w:rPr>
              <w:t>OFICINA : COMO FAZER ANALISE DA CONJUNTURA</w:t>
            </w:r>
          </w:p>
        </w:tc>
        <w:tc>
          <w:tcPr>
            <w:tcW w:w="1956" w:type="dxa"/>
          </w:tcPr>
          <w:p w:rsidR="00F06D17" w:rsidRDefault="00BE4F8C" w:rsidP="00F06D17">
            <w:pPr>
              <w:spacing w:after="0" w:line="240" w:lineRule="auto"/>
              <w:jc w:val="center"/>
              <w:rPr>
                <w:color w:val="1F497D"/>
                <w:sz w:val="24"/>
                <w:szCs w:val="24"/>
              </w:rPr>
            </w:pPr>
            <w:r>
              <w:rPr>
                <w:color w:val="1F497D"/>
                <w:sz w:val="24"/>
                <w:szCs w:val="24"/>
              </w:rPr>
              <w:t>8:30</w:t>
            </w:r>
          </w:p>
          <w:p w:rsidR="005E6967" w:rsidRPr="00AE51A0" w:rsidRDefault="005E6967" w:rsidP="005E6967">
            <w:pPr>
              <w:spacing w:after="0" w:line="240" w:lineRule="auto"/>
              <w:rPr>
                <w:color w:val="1F497D"/>
                <w:sz w:val="24"/>
                <w:szCs w:val="24"/>
              </w:rPr>
            </w:pPr>
          </w:p>
        </w:tc>
        <w:tc>
          <w:tcPr>
            <w:tcW w:w="171" w:type="dxa"/>
          </w:tcPr>
          <w:p w:rsidR="0041385C" w:rsidRPr="00AE51A0" w:rsidRDefault="0041385C" w:rsidP="004C69A8">
            <w:pPr>
              <w:spacing w:after="0" w:line="240" w:lineRule="auto"/>
              <w:rPr>
                <w:color w:val="1F497D"/>
                <w:sz w:val="24"/>
                <w:szCs w:val="24"/>
              </w:rPr>
            </w:pPr>
          </w:p>
        </w:tc>
      </w:tr>
      <w:tr w:rsidR="00501AC3" w:rsidRPr="00BC7DFF" w:rsidTr="00F06D17">
        <w:tc>
          <w:tcPr>
            <w:tcW w:w="360" w:type="dxa"/>
            <w:shd w:val="clear" w:color="auto" w:fill="C4BC96"/>
          </w:tcPr>
          <w:p w:rsidR="00501AC3" w:rsidRPr="00AE51A0" w:rsidRDefault="00501AC3" w:rsidP="00501AC3">
            <w:pPr>
              <w:spacing w:after="0" w:line="240" w:lineRule="auto"/>
              <w:jc w:val="center"/>
              <w:rPr>
                <w:b/>
                <w:color w:val="1F497D"/>
                <w:sz w:val="24"/>
                <w:szCs w:val="24"/>
              </w:rPr>
            </w:pPr>
          </w:p>
        </w:tc>
        <w:tc>
          <w:tcPr>
            <w:tcW w:w="8357" w:type="dxa"/>
            <w:tcBorders>
              <w:bottom w:val="single" w:sz="4" w:space="0" w:color="auto"/>
            </w:tcBorders>
            <w:shd w:val="clear" w:color="auto" w:fill="auto"/>
          </w:tcPr>
          <w:p w:rsidR="00501AC3" w:rsidRPr="00AE51A0" w:rsidRDefault="00501AC3" w:rsidP="00501AC3">
            <w:pPr>
              <w:spacing w:after="0" w:line="240" w:lineRule="auto"/>
              <w:jc w:val="center"/>
              <w:rPr>
                <w:b/>
                <w:color w:val="1F497D"/>
                <w:sz w:val="24"/>
                <w:szCs w:val="24"/>
              </w:rPr>
            </w:pPr>
            <w:r w:rsidRPr="00AE51A0">
              <w:rPr>
                <w:b/>
                <w:color w:val="1F497D"/>
                <w:sz w:val="24"/>
                <w:szCs w:val="24"/>
              </w:rPr>
              <w:t xml:space="preserve">ALMOÇO 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:rsidR="00501AC3" w:rsidRPr="00AE51A0" w:rsidRDefault="003968AB" w:rsidP="00501AC3">
            <w:pPr>
              <w:spacing w:after="0" w:line="240" w:lineRule="auto"/>
              <w:jc w:val="center"/>
              <w:rPr>
                <w:color w:val="1F497D"/>
                <w:sz w:val="24"/>
                <w:szCs w:val="24"/>
              </w:rPr>
            </w:pPr>
            <w:r>
              <w:rPr>
                <w:color w:val="1F497D"/>
                <w:sz w:val="24"/>
                <w:szCs w:val="24"/>
              </w:rPr>
              <w:t>12:3</w:t>
            </w:r>
            <w:r w:rsidR="00F06D17">
              <w:rPr>
                <w:color w:val="1F497D"/>
                <w:sz w:val="24"/>
                <w:szCs w:val="24"/>
              </w:rPr>
              <w:t xml:space="preserve">0 </w:t>
            </w:r>
          </w:p>
        </w:tc>
        <w:tc>
          <w:tcPr>
            <w:tcW w:w="171" w:type="dxa"/>
            <w:tcBorders>
              <w:bottom w:val="single" w:sz="4" w:space="0" w:color="auto"/>
            </w:tcBorders>
          </w:tcPr>
          <w:p w:rsidR="00501AC3" w:rsidRPr="00AE51A0" w:rsidRDefault="00501AC3" w:rsidP="00501AC3">
            <w:pPr>
              <w:spacing w:after="0" w:line="240" w:lineRule="auto"/>
              <w:jc w:val="center"/>
              <w:rPr>
                <w:color w:val="1F497D"/>
                <w:sz w:val="24"/>
                <w:szCs w:val="24"/>
              </w:rPr>
            </w:pPr>
          </w:p>
        </w:tc>
      </w:tr>
      <w:tr w:rsidR="00501AC3" w:rsidRPr="00BC7DFF" w:rsidTr="00F06D17">
        <w:trPr>
          <w:trHeight w:val="1642"/>
        </w:trPr>
        <w:tc>
          <w:tcPr>
            <w:tcW w:w="360" w:type="dxa"/>
            <w:shd w:val="clear" w:color="auto" w:fill="C4BC96"/>
          </w:tcPr>
          <w:p w:rsidR="00501AC3" w:rsidRPr="00AE51A0" w:rsidRDefault="00501AC3" w:rsidP="00501AC3">
            <w:pPr>
              <w:spacing w:after="0" w:line="240" w:lineRule="auto"/>
              <w:jc w:val="center"/>
              <w:rPr>
                <w:b/>
                <w:color w:val="1F497D"/>
                <w:sz w:val="24"/>
                <w:szCs w:val="24"/>
              </w:rPr>
            </w:pPr>
            <w:r w:rsidRPr="00AE51A0">
              <w:rPr>
                <w:b/>
                <w:color w:val="1F497D"/>
                <w:sz w:val="24"/>
                <w:szCs w:val="24"/>
              </w:rPr>
              <w:t>T</w:t>
            </w:r>
          </w:p>
          <w:p w:rsidR="00501AC3" w:rsidRPr="00AE51A0" w:rsidRDefault="00501AC3" w:rsidP="00501AC3">
            <w:pPr>
              <w:spacing w:after="0" w:line="240" w:lineRule="auto"/>
              <w:jc w:val="center"/>
              <w:rPr>
                <w:b/>
                <w:color w:val="1F497D"/>
                <w:sz w:val="24"/>
                <w:szCs w:val="24"/>
              </w:rPr>
            </w:pPr>
            <w:r w:rsidRPr="00AE51A0">
              <w:rPr>
                <w:b/>
                <w:color w:val="1F497D"/>
                <w:sz w:val="24"/>
                <w:szCs w:val="24"/>
              </w:rPr>
              <w:t>A</w:t>
            </w:r>
          </w:p>
          <w:p w:rsidR="00501AC3" w:rsidRPr="00AE51A0" w:rsidRDefault="00501AC3" w:rsidP="00501AC3">
            <w:pPr>
              <w:spacing w:after="0" w:line="240" w:lineRule="auto"/>
              <w:jc w:val="center"/>
              <w:rPr>
                <w:b/>
                <w:color w:val="1F497D"/>
                <w:sz w:val="24"/>
                <w:szCs w:val="24"/>
              </w:rPr>
            </w:pPr>
            <w:r w:rsidRPr="00AE51A0">
              <w:rPr>
                <w:b/>
                <w:color w:val="1F497D"/>
                <w:sz w:val="24"/>
                <w:szCs w:val="24"/>
              </w:rPr>
              <w:t>R</w:t>
            </w:r>
          </w:p>
          <w:p w:rsidR="00501AC3" w:rsidRPr="00AE51A0" w:rsidRDefault="00501AC3" w:rsidP="00501AC3">
            <w:pPr>
              <w:spacing w:after="0" w:line="240" w:lineRule="auto"/>
              <w:jc w:val="center"/>
              <w:rPr>
                <w:b/>
                <w:color w:val="1F497D"/>
                <w:sz w:val="24"/>
                <w:szCs w:val="24"/>
              </w:rPr>
            </w:pPr>
            <w:r w:rsidRPr="00AE51A0">
              <w:rPr>
                <w:b/>
                <w:color w:val="1F497D"/>
                <w:sz w:val="24"/>
                <w:szCs w:val="24"/>
              </w:rPr>
              <w:t>D</w:t>
            </w:r>
          </w:p>
          <w:p w:rsidR="00501AC3" w:rsidRPr="00AE51A0" w:rsidRDefault="00501AC3" w:rsidP="00501AC3">
            <w:pPr>
              <w:spacing w:after="0" w:line="240" w:lineRule="auto"/>
              <w:jc w:val="center"/>
              <w:rPr>
                <w:b/>
                <w:color w:val="1F497D"/>
                <w:sz w:val="24"/>
                <w:szCs w:val="24"/>
              </w:rPr>
            </w:pPr>
            <w:r w:rsidRPr="00AE51A0">
              <w:rPr>
                <w:b/>
                <w:color w:val="1F497D"/>
                <w:sz w:val="24"/>
                <w:szCs w:val="24"/>
              </w:rPr>
              <w:t>E</w:t>
            </w:r>
          </w:p>
        </w:tc>
        <w:tc>
          <w:tcPr>
            <w:tcW w:w="8357" w:type="dxa"/>
            <w:tcBorders>
              <w:top w:val="single" w:sz="4" w:space="0" w:color="auto"/>
              <w:bottom w:val="single" w:sz="4" w:space="0" w:color="auto"/>
            </w:tcBorders>
          </w:tcPr>
          <w:p w:rsidR="00501AC3" w:rsidRPr="00AE51A0" w:rsidRDefault="005E6967" w:rsidP="00E72EF7">
            <w:pPr>
              <w:pStyle w:val="PargrafodaLista"/>
              <w:numPr>
                <w:ilvl w:val="0"/>
                <w:numId w:val="37"/>
              </w:numPr>
              <w:rPr>
                <w:rFonts w:ascii="Calibri" w:hAnsi="Calibri"/>
                <w:color w:val="1F497D"/>
              </w:rPr>
            </w:pPr>
            <w:r>
              <w:rPr>
                <w:rFonts w:ascii="Calibri" w:hAnsi="Calibri"/>
                <w:color w:val="1F497D"/>
              </w:rPr>
              <w:t>Oficina sobre diagnóstico rápido participativo</w:t>
            </w:r>
            <w:r w:rsidR="00F16203">
              <w:rPr>
                <w:rFonts w:ascii="Calibri" w:hAnsi="Calibri"/>
                <w:color w:val="1F497D"/>
              </w:rPr>
              <w:t xml:space="preserve"> </w:t>
            </w:r>
          </w:p>
        </w:tc>
        <w:tc>
          <w:tcPr>
            <w:tcW w:w="1956" w:type="dxa"/>
          </w:tcPr>
          <w:p w:rsidR="00501AC3" w:rsidRPr="00AE51A0" w:rsidRDefault="00F06D17" w:rsidP="00501AC3">
            <w:pPr>
              <w:spacing w:after="0" w:line="240" w:lineRule="auto"/>
              <w:jc w:val="center"/>
              <w:rPr>
                <w:color w:val="1F497D"/>
                <w:sz w:val="24"/>
                <w:szCs w:val="24"/>
              </w:rPr>
            </w:pPr>
            <w:r>
              <w:rPr>
                <w:color w:val="1F497D"/>
                <w:sz w:val="24"/>
                <w:szCs w:val="24"/>
              </w:rPr>
              <w:t xml:space="preserve">14:00 </w:t>
            </w:r>
            <w:r w:rsidR="00501AC3" w:rsidRPr="00AE51A0">
              <w:rPr>
                <w:color w:val="1F497D"/>
                <w:sz w:val="24"/>
                <w:szCs w:val="24"/>
              </w:rPr>
              <w:t xml:space="preserve"> </w:t>
            </w:r>
          </w:p>
          <w:p w:rsidR="00501AC3" w:rsidRPr="00AE51A0" w:rsidRDefault="00501AC3" w:rsidP="00501AC3">
            <w:pPr>
              <w:spacing w:after="0" w:line="240" w:lineRule="auto"/>
              <w:jc w:val="center"/>
              <w:rPr>
                <w:color w:val="1F497D"/>
                <w:sz w:val="24"/>
                <w:szCs w:val="24"/>
              </w:rPr>
            </w:pPr>
          </w:p>
          <w:p w:rsidR="00501AC3" w:rsidRPr="00AE51A0" w:rsidRDefault="00501AC3" w:rsidP="00501AC3">
            <w:pPr>
              <w:spacing w:after="0" w:line="240" w:lineRule="auto"/>
              <w:jc w:val="center"/>
              <w:rPr>
                <w:color w:val="1F497D"/>
                <w:sz w:val="24"/>
                <w:szCs w:val="24"/>
              </w:rPr>
            </w:pPr>
          </w:p>
          <w:p w:rsidR="00501AC3" w:rsidRPr="00AE51A0" w:rsidRDefault="00E11F15" w:rsidP="00501AC3">
            <w:pPr>
              <w:spacing w:after="0" w:line="240" w:lineRule="auto"/>
              <w:jc w:val="center"/>
              <w:rPr>
                <w:color w:val="1F497D"/>
                <w:sz w:val="24"/>
                <w:szCs w:val="24"/>
              </w:rPr>
            </w:pPr>
            <w:r>
              <w:rPr>
                <w:color w:val="1F497D"/>
                <w:sz w:val="24"/>
                <w:szCs w:val="24"/>
              </w:rPr>
              <w:t>17:3</w:t>
            </w:r>
            <w:r w:rsidR="00F06D17">
              <w:rPr>
                <w:color w:val="1F497D"/>
                <w:sz w:val="24"/>
                <w:szCs w:val="24"/>
              </w:rPr>
              <w:t xml:space="preserve">0 </w:t>
            </w:r>
          </w:p>
        </w:tc>
        <w:tc>
          <w:tcPr>
            <w:tcW w:w="171" w:type="dxa"/>
          </w:tcPr>
          <w:p w:rsidR="00501AC3" w:rsidRPr="00AE51A0" w:rsidRDefault="00501AC3" w:rsidP="00501AC3">
            <w:pPr>
              <w:spacing w:after="0" w:line="240" w:lineRule="auto"/>
              <w:jc w:val="center"/>
              <w:rPr>
                <w:color w:val="1F497D"/>
                <w:sz w:val="24"/>
                <w:szCs w:val="24"/>
              </w:rPr>
            </w:pPr>
          </w:p>
        </w:tc>
      </w:tr>
      <w:tr w:rsidR="008D5412" w:rsidRPr="00BC7DFF" w:rsidTr="00F06D17">
        <w:trPr>
          <w:trHeight w:val="393"/>
        </w:trPr>
        <w:tc>
          <w:tcPr>
            <w:tcW w:w="360" w:type="dxa"/>
            <w:shd w:val="clear" w:color="auto" w:fill="C4BC96"/>
          </w:tcPr>
          <w:p w:rsidR="008D5412" w:rsidRPr="00AE51A0" w:rsidRDefault="008D5412" w:rsidP="00501AC3">
            <w:pPr>
              <w:spacing w:after="0" w:line="240" w:lineRule="auto"/>
              <w:jc w:val="center"/>
              <w:rPr>
                <w:b/>
                <w:color w:val="1F497D"/>
                <w:sz w:val="24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auto"/>
              <w:bottom w:val="single" w:sz="4" w:space="0" w:color="auto"/>
            </w:tcBorders>
          </w:tcPr>
          <w:p w:rsidR="008D5412" w:rsidRDefault="00E11F15" w:rsidP="00501AC3">
            <w:pPr>
              <w:pStyle w:val="PargrafodaLista"/>
              <w:numPr>
                <w:ilvl w:val="0"/>
                <w:numId w:val="37"/>
              </w:numPr>
              <w:rPr>
                <w:rFonts w:ascii="Calibri" w:hAnsi="Calibri"/>
                <w:color w:val="1F497D"/>
              </w:rPr>
            </w:pPr>
            <w:r>
              <w:rPr>
                <w:rFonts w:ascii="Calibri" w:hAnsi="Calibri"/>
                <w:color w:val="1F497D"/>
              </w:rPr>
              <w:t xml:space="preserve">Encerramento com mística </w:t>
            </w:r>
          </w:p>
        </w:tc>
        <w:tc>
          <w:tcPr>
            <w:tcW w:w="1956" w:type="dxa"/>
          </w:tcPr>
          <w:p w:rsidR="008D5412" w:rsidRPr="00AE51A0" w:rsidRDefault="00F06D17" w:rsidP="00501AC3">
            <w:pPr>
              <w:spacing w:after="0" w:line="240" w:lineRule="auto"/>
              <w:jc w:val="center"/>
              <w:rPr>
                <w:color w:val="1F497D"/>
                <w:sz w:val="24"/>
                <w:szCs w:val="24"/>
              </w:rPr>
            </w:pPr>
            <w:r>
              <w:rPr>
                <w:color w:val="1F497D"/>
                <w:sz w:val="24"/>
                <w:szCs w:val="24"/>
              </w:rPr>
              <w:t>18</w:t>
            </w:r>
          </w:p>
        </w:tc>
        <w:tc>
          <w:tcPr>
            <w:tcW w:w="171" w:type="dxa"/>
          </w:tcPr>
          <w:p w:rsidR="008D5412" w:rsidRDefault="008D5412" w:rsidP="00501AC3">
            <w:pPr>
              <w:spacing w:after="0" w:line="240" w:lineRule="auto"/>
              <w:jc w:val="center"/>
              <w:rPr>
                <w:color w:val="1F497D"/>
                <w:sz w:val="24"/>
                <w:szCs w:val="24"/>
              </w:rPr>
            </w:pPr>
          </w:p>
        </w:tc>
      </w:tr>
      <w:tr w:rsidR="00501AC3" w:rsidRPr="00BC7DFF" w:rsidTr="00F06D17">
        <w:trPr>
          <w:trHeight w:val="348"/>
        </w:trPr>
        <w:tc>
          <w:tcPr>
            <w:tcW w:w="360" w:type="dxa"/>
            <w:shd w:val="clear" w:color="auto" w:fill="C4BC96"/>
          </w:tcPr>
          <w:p w:rsidR="00501AC3" w:rsidRDefault="00501AC3" w:rsidP="00501AC3">
            <w:pPr>
              <w:spacing w:after="0" w:line="240" w:lineRule="auto"/>
              <w:jc w:val="center"/>
              <w:rPr>
                <w:b/>
                <w:color w:val="1F497D"/>
                <w:sz w:val="24"/>
                <w:szCs w:val="24"/>
              </w:rPr>
            </w:pPr>
          </w:p>
          <w:p w:rsidR="008D5412" w:rsidRPr="00AE51A0" w:rsidRDefault="008D5412" w:rsidP="00501AC3">
            <w:pPr>
              <w:spacing w:after="0" w:line="240" w:lineRule="auto"/>
              <w:jc w:val="center"/>
              <w:rPr>
                <w:b/>
                <w:color w:val="1F497D"/>
                <w:sz w:val="24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C4BC96"/>
          </w:tcPr>
          <w:p w:rsidR="00501AC3" w:rsidRPr="00AE51A0" w:rsidRDefault="00501AC3" w:rsidP="00501AC3">
            <w:pPr>
              <w:spacing w:after="0" w:line="240" w:lineRule="auto"/>
              <w:jc w:val="center"/>
              <w:rPr>
                <w:b/>
                <w:color w:val="1F497D"/>
                <w:sz w:val="24"/>
                <w:szCs w:val="24"/>
              </w:rPr>
            </w:pPr>
            <w:r w:rsidRPr="00AE51A0">
              <w:rPr>
                <w:rFonts w:eastAsia="Times New Roman"/>
                <w:b/>
                <w:color w:val="1F497D"/>
                <w:sz w:val="24"/>
                <w:szCs w:val="24"/>
                <w:lang w:eastAsia="pt-BR"/>
              </w:rPr>
              <w:t>3° Dia</w:t>
            </w:r>
            <w:r>
              <w:rPr>
                <w:rFonts w:eastAsia="Times New Roman"/>
                <w:b/>
                <w:color w:val="1F497D"/>
                <w:sz w:val="24"/>
                <w:szCs w:val="24"/>
                <w:lang w:eastAsia="pt-BR"/>
              </w:rPr>
              <w:t xml:space="preserve"> (30/04</w:t>
            </w:r>
            <w:r w:rsidRPr="00AE51A0">
              <w:rPr>
                <w:rFonts w:eastAsia="Times New Roman"/>
                <w:b/>
                <w:color w:val="1F497D"/>
                <w:sz w:val="24"/>
                <w:szCs w:val="24"/>
                <w:lang w:eastAsia="pt-BR"/>
              </w:rPr>
              <w:t xml:space="preserve"> – </w:t>
            </w:r>
            <w:r>
              <w:rPr>
                <w:rFonts w:eastAsia="Times New Roman"/>
                <w:b/>
                <w:color w:val="1F497D"/>
                <w:sz w:val="24"/>
                <w:szCs w:val="24"/>
                <w:lang w:eastAsia="pt-BR"/>
              </w:rPr>
              <w:t>Sábado</w:t>
            </w:r>
            <w:r w:rsidRPr="00AE51A0">
              <w:rPr>
                <w:rFonts w:eastAsia="Times New Roman"/>
                <w:b/>
                <w:color w:val="1F497D"/>
                <w:sz w:val="24"/>
                <w:szCs w:val="24"/>
                <w:lang w:eastAsia="pt-BR"/>
              </w:rPr>
              <w:t>)</w:t>
            </w:r>
          </w:p>
        </w:tc>
        <w:tc>
          <w:tcPr>
            <w:tcW w:w="1956" w:type="dxa"/>
            <w:shd w:val="clear" w:color="auto" w:fill="C4BC96"/>
          </w:tcPr>
          <w:p w:rsidR="00501AC3" w:rsidRPr="00AE51A0" w:rsidRDefault="00501AC3" w:rsidP="00501AC3">
            <w:pPr>
              <w:spacing w:after="0" w:line="240" w:lineRule="auto"/>
              <w:jc w:val="center"/>
              <w:rPr>
                <w:b/>
                <w:color w:val="1F497D"/>
                <w:sz w:val="24"/>
                <w:szCs w:val="24"/>
              </w:rPr>
            </w:pPr>
            <w:r w:rsidRPr="00AE51A0">
              <w:rPr>
                <w:b/>
                <w:color w:val="1F497D"/>
                <w:sz w:val="24"/>
                <w:szCs w:val="24"/>
              </w:rPr>
              <w:t>Horários</w:t>
            </w:r>
          </w:p>
        </w:tc>
        <w:tc>
          <w:tcPr>
            <w:tcW w:w="171" w:type="dxa"/>
            <w:shd w:val="clear" w:color="auto" w:fill="C4BC96"/>
          </w:tcPr>
          <w:p w:rsidR="00501AC3" w:rsidRPr="00AE51A0" w:rsidRDefault="00501AC3" w:rsidP="00501AC3">
            <w:pPr>
              <w:spacing w:after="0" w:line="240" w:lineRule="auto"/>
              <w:jc w:val="center"/>
              <w:rPr>
                <w:b/>
                <w:color w:val="1F497D"/>
                <w:sz w:val="24"/>
                <w:szCs w:val="24"/>
              </w:rPr>
            </w:pPr>
          </w:p>
        </w:tc>
      </w:tr>
      <w:tr w:rsidR="00501AC3" w:rsidRPr="00BC7DFF" w:rsidTr="00F06D17">
        <w:trPr>
          <w:trHeight w:val="1471"/>
        </w:trPr>
        <w:tc>
          <w:tcPr>
            <w:tcW w:w="360" w:type="dxa"/>
            <w:shd w:val="clear" w:color="auto" w:fill="C4BC96"/>
          </w:tcPr>
          <w:p w:rsidR="00501AC3" w:rsidRPr="00AE51A0" w:rsidRDefault="00501AC3" w:rsidP="00501AC3">
            <w:pPr>
              <w:spacing w:after="0" w:line="240" w:lineRule="auto"/>
              <w:jc w:val="center"/>
              <w:rPr>
                <w:b/>
                <w:color w:val="1F497D"/>
                <w:sz w:val="24"/>
                <w:szCs w:val="24"/>
              </w:rPr>
            </w:pPr>
            <w:r w:rsidRPr="00AE51A0">
              <w:rPr>
                <w:b/>
                <w:color w:val="1F497D"/>
                <w:sz w:val="24"/>
                <w:szCs w:val="24"/>
              </w:rPr>
              <w:t>M</w:t>
            </w:r>
          </w:p>
          <w:p w:rsidR="00501AC3" w:rsidRPr="00AE51A0" w:rsidRDefault="00501AC3" w:rsidP="00501AC3">
            <w:pPr>
              <w:spacing w:after="0" w:line="240" w:lineRule="auto"/>
              <w:jc w:val="center"/>
              <w:rPr>
                <w:b/>
                <w:color w:val="1F497D"/>
                <w:sz w:val="24"/>
                <w:szCs w:val="24"/>
              </w:rPr>
            </w:pPr>
            <w:r w:rsidRPr="00AE51A0">
              <w:rPr>
                <w:b/>
                <w:color w:val="1F497D"/>
                <w:sz w:val="24"/>
                <w:szCs w:val="24"/>
              </w:rPr>
              <w:t>A</w:t>
            </w:r>
          </w:p>
          <w:p w:rsidR="00501AC3" w:rsidRPr="00AE51A0" w:rsidRDefault="00501AC3" w:rsidP="00501AC3">
            <w:pPr>
              <w:spacing w:after="0" w:line="240" w:lineRule="auto"/>
              <w:jc w:val="center"/>
              <w:rPr>
                <w:b/>
                <w:color w:val="1F497D"/>
                <w:sz w:val="24"/>
                <w:szCs w:val="24"/>
              </w:rPr>
            </w:pPr>
            <w:r w:rsidRPr="00AE51A0">
              <w:rPr>
                <w:b/>
                <w:color w:val="1F497D"/>
                <w:sz w:val="24"/>
                <w:szCs w:val="24"/>
              </w:rPr>
              <w:t>N</w:t>
            </w:r>
          </w:p>
          <w:p w:rsidR="00501AC3" w:rsidRPr="00AE51A0" w:rsidRDefault="00501AC3" w:rsidP="00501AC3">
            <w:pPr>
              <w:spacing w:after="0" w:line="240" w:lineRule="auto"/>
              <w:jc w:val="center"/>
              <w:rPr>
                <w:b/>
                <w:color w:val="1F497D"/>
                <w:sz w:val="24"/>
                <w:szCs w:val="24"/>
              </w:rPr>
            </w:pPr>
            <w:r w:rsidRPr="00AE51A0">
              <w:rPr>
                <w:b/>
                <w:color w:val="1F497D"/>
                <w:sz w:val="24"/>
                <w:szCs w:val="24"/>
              </w:rPr>
              <w:t>H</w:t>
            </w:r>
          </w:p>
          <w:p w:rsidR="00501AC3" w:rsidRPr="00AE51A0" w:rsidRDefault="00501AC3" w:rsidP="00501AC3">
            <w:pPr>
              <w:spacing w:after="0" w:line="240" w:lineRule="auto"/>
              <w:jc w:val="center"/>
              <w:rPr>
                <w:b/>
                <w:color w:val="1F497D"/>
                <w:sz w:val="24"/>
                <w:szCs w:val="24"/>
              </w:rPr>
            </w:pPr>
            <w:r w:rsidRPr="00AE51A0">
              <w:rPr>
                <w:b/>
                <w:color w:val="1F497D"/>
                <w:sz w:val="24"/>
                <w:szCs w:val="24"/>
              </w:rPr>
              <w:t>Ã</w:t>
            </w:r>
          </w:p>
        </w:tc>
        <w:tc>
          <w:tcPr>
            <w:tcW w:w="8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01AC3" w:rsidRDefault="000E651B" w:rsidP="00501AC3">
            <w:pPr>
              <w:numPr>
                <w:ilvl w:val="0"/>
                <w:numId w:val="7"/>
              </w:numPr>
              <w:spacing w:after="0" w:line="240" w:lineRule="auto"/>
              <w:rPr>
                <w:rFonts w:cs="Arial"/>
                <w:color w:val="1F497D"/>
                <w:sz w:val="24"/>
                <w:szCs w:val="24"/>
              </w:rPr>
            </w:pPr>
            <w:r>
              <w:rPr>
                <w:rFonts w:cs="Arial"/>
                <w:color w:val="1F497D"/>
                <w:sz w:val="24"/>
                <w:szCs w:val="24"/>
              </w:rPr>
              <w:t xml:space="preserve">PALESTRA </w:t>
            </w:r>
            <w:r w:rsidR="006D7293">
              <w:rPr>
                <w:rFonts w:cs="Arial"/>
                <w:color w:val="1F497D"/>
                <w:sz w:val="24"/>
                <w:szCs w:val="24"/>
              </w:rPr>
              <w:t xml:space="preserve">SOBRE </w:t>
            </w:r>
            <w:r w:rsidR="00501AC3" w:rsidRPr="00536732">
              <w:rPr>
                <w:rFonts w:cs="Arial"/>
                <w:color w:val="1F497D"/>
                <w:sz w:val="24"/>
                <w:szCs w:val="24"/>
              </w:rPr>
              <w:t xml:space="preserve">DESENVOLVIMENTO </w:t>
            </w:r>
            <w:r w:rsidR="00F06D17" w:rsidRPr="00536732">
              <w:rPr>
                <w:rFonts w:cs="Arial"/>
                <w:color w:val="1F497D"/>
                <w:sz w:val="24"/>
                <w:szCs w:val="24"/>
              </w:rPr>
              <w:t>SUSTENT</w:t>
            </w:r>
            <w:r w:rsidR="00F06D17">
              <w:rPr>
                <w:rFonts w:cs="Arial"/>
                <w:color w:val="1F497D"/>
                <w:sz w:val="24"/>
                <w:szCs w:val="24"/>
              </w:rPr>
              <w:t>Á</w:t>
            </w:r>
            <w:r w:rsidR="00F06D17" w:rsidRPr="00536732">
              <w:rPr>
                <w:rFonts w:cs="Arial"/>
                <w:color w:val="1F497D"/>
                <w:sz w:val="24"/>
                <w:szCs w:val="24"/>
              </w:rPr>
              <w:t>VEL SOLIDÁRIO</w:t>
            </w:r>
            <w:r w:rsidR="006D7293">
              <w:rPr>
                <w:rFonts w:cs="Arial"/>
                <w:color w:val="1F497D"/>
                <w:sz w:val="24"/>
                <w:szCs w:val="24"/>
              </w:rPr>
              <w:t xml:space="preserve"> E TERRITORIALIDADE;</w:t>
            </w:r>
          </w:p>
          <w:p w:rsidR="00501AC3" w:rsidRPr="002750DC" w:rsidRDefault="00501AC3" w:rsidP="006D7293">
            <w:pPr>
              <w:spacing w:after="0" w:line="240" w:lineRule="auto"/>
              <w:ind w:left="360"/>
              <w:rPr>
                <w:color w:val="1F497D"/>
                <w:sz w:val="24"/>
                <w:szCs w:val="24"/>
              </w:rPr>
            </w:pPr>
          </w:p>
        </w:tc>
        <w:tc>
          <w:tcPr>
            <w:tcW w:w="1956" w:type="dxa"/>
            <w:shd w:val="clear" w:color="auto" w:fill="auto"/>
          </w:tcPr>
          <w:p w:rsidR="00F06D17" w:rsidRPr="00AE51A0" w:rsidRDefault="00E24C0C" w:rsidP="00F06D17">
            <w:pPr>
              <w:spacing w:after="0" w:line="240" w:lineRule="auto"/>
              <w:jc w:val="center"/>
              <w:rPr>
                <w:color w:val="1F497D"/>
                <w:sz w:val="24"/>
                <w:szCs w:val="24"/>
              </w:rPr>
            </w:pPr>
            <w:r>
              <w:rPr>
                <w:color w:val="1F497D"/>
                <w:sz w:val="24"/>
                <w:szCs w:val="24"/>
              </w:rPr>
              <w:t>8:3</w:t>
            </w:r>
            <w:r w:rsidR="00501AC3" w:rsidRPr="00AE51A0">
              <w:rPr>
                <w:color w:val="1F497D"/>
                <w:sz w:val="24"/>
                <w:szCs w:val="24"/>
              </w:rPr>
              <w:t xml:space="preserve">0 </w:t>
            </w:r>
          </w:p>
          <w:p w:rsidR="006D7293" w:rsidRPr="00AE51A0" w:rsidRDefault="006D7293" w:rsidP="006D7293">
            <w:pPr>
              <w:spacing w:after="0" w:line="240" w:lineRule="auto"/>
              <w:jc w:val="center"/>
              <w:rPr>
                <w:color w:val="1F497D"/>
                <w:sz w:val="24"/>
                <w:szCs w:val="24"/>
              </w:rPr>
            </w:pPr>
          </w:p>
        </w:tc>
        <w:tc>
          <w:tcPr>
            <w:tcW w:w="171" w:type="dxa"/>
          </w:tcPr>
          <w:p w:rsidR="000E651B" w:rsidRPr="00AE51A0" w:rsidRDefault="000E651B" w:rsidP="00501AC3">
            <w:pPr>
              <w:spacing w:after="0" w:line="240" w:lineRule="auto"/>
              <w:jc w:val="center"/>
              <w:rPr>
                <w:color w:val="1F497D"/>
                <w:sz w:val="24"/>
                <w:szCs w:val="24"/>
              </w:rPr>
            </w:pPr>
          </w:p>
        </w:tc>
      </w:tr>
      <w:tr w:rsidR="00501AC3" w:rsidRPr="00BC7DFF" w:rsidTr="00F06D17">
        <w:trPr>
          <w:trHeight w:val="293"/>
        </w:trPr>
        <w:tc>
          <w:tcPr>
            <w:tcW w:w="360" w:type="dxa"/>
            <w:shd w:val="clear" w:color="auto" w:fill="C4BC96"/>
          </w:tcPr>
          <w:p w:rsidR="00501AC3" w:rsidRPr="00AE51A0" w:rsidRDefault="00501AC3" w:rsidP="00501AC3">
            <w:pPr>
              <w:spacing w:after="0" w:line="240" w:lineRule="auto"/>
              <w:jc w:val="center"/>
              <w:rPr>
                <w:b/>
                <w:color w:val="1F497D"/>
                <w:sz w:val="24"/>
                <w:szCs w:val="24"/>
              </w:rPr>
            </w:pPr>
          </w:p>
        </w:tc>
        <w:tc>
          <w:tcPr>
            <w:tcW w:w="83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01AC3" w:rsidRPr="00AE51A0" w:rsidRDefault="00501AC3" w:rsidP="00501AC3">
            <w:pPr>
              <w:spacing w:after="0" w:line="240" w:lineRule="auto"/>
              <w:jc w:val="center"/>
              <w:rPr>
                <w:b/>
                <w:color w:val="1F497D"/>
                <w:sz w:val="24"/>
                <w:szCs w:val="24"/>
              </w:rPr>
            </w:pPr>
            <w:r w:rsidRPr="00AE51A0">
              <w:rPr>
                <w:b/>
                <w:color w:val="1F497D"/>
                <w:sz w:val="24"/>
                <w:szCs w:val="24"/>
              </w:rPr>
              <w:t xml:space="preserve">ALMOÇO </w:t>
            </w:r>
          </w:p>
        </w:tc>
        <w:tc>
          <w:tcPr>
            <w:tcW w:w="1956" w:type="dxa"/>
            <w:shd w:val="clear" w:color="auto" w:fill="auto"/>
          </w:tcPr>
          <w:p w:rsidR="00501AC3" w:rsidRPr="00AE51A0" w:rsidRDefault="00F06D17" w:rsidP="00501AC3">
            <w:pPr>
              <w:spacing w:after="0" w:line="240" w:lineRule="auto"/>
              <w:jc w:val="center"/>
              <w:rPr>
                <w:color w:val="1F497D"/>
                <w:sz w:val="24"/>
                <w:szCs w:val="24"/>
              </w:rPr>
            </w:pPr>
            <w:r>
              <w:rPr>
                <w:color w:val="1F497D"/>
                <w:sz w:val="24"/>
                <w:szCs w:val="24"/>
              </w:rPr>
              <w:t xml:space="preserve">12:00 </w:t>
            </w:r>
            <w:r w:rsidR="00501AC3" w:rsidRPr="00AE51A0">
              <w:rPr>
                <w:color w:val="1F497D"/>
                <w:sz w:val="24"/>
                <w:szCs w:val="24"/>
              </w:rPr>
              <w:t xml:space="preserve"> </w:t>
            </w:r>
          </w:p>
        </w:tc>
        <w:tc>
          <w:tcPr>
            <w:tcW w:w="171" w:type="dxa"/>
          </w:tcPr>
          <w:p w:rsidR="00501AC3" w:rsidRPr="00AE51A0" w:rsidRDefault="00501AC3" w:rsidP="00501AC3">
            <w:pPr>
              <w:spacing w:after="0" w:line="240" w:lineRule="auto"/>
              <w:jc w:val="center"/>
              <w:rPr>
                <w:color w:val="1F497D"/>
                <w:sz w:val="24"/>
                <w:szCs w:val="24"/>
              </w:rPr>
            </w:pPr>
          </w:p>
        </w:tc>
      </w:tr>
      <w:tr w:rsidR="00501AC3" w:rsidRPr="00BC7DFF" w:rsidTr="00F06D17">
        <w:trPr>
          <w:trHeight w:val="293"/>
        </w:trPr>
        <w:tc>
          <w:tcPr>
            <w:tcW w:w="360" w:type="dxa"/>
            <w:shd w:val="clear" w:color="auto" w:fill="C4BC96"/>
          </w:tcPr>
          <w:p w:rsidR="00501AC3" w:rsidRPr="00AE51A0" w:rsidRDefault="00501AC3" w:rsidP="00501AC3">
            <w:pPr>
              <w:spacing w:after="0" w:line="240" w:lineRule="auto"/>
              <w:jc w:val="center"/>
              <w:rPr>
                <w:b/>
                <w:color w:val="1F497D"/>
                <w:sz w:val="24"/>
                <w:szCs w:val="24"/>
              </w:rPr>
            </w:pPr>
            <w:r w:rsidRPr="00AE51A0">
              <w:rPr>
                <w:b/>
                <w:color w:val="1F497D"/>
                <w:sz w:val="24"/>
                <w:szCs w:val="24"/>
              </w:rPr>
              <w:t>T</w:t>
            </w:r>
          </w:p>
          <w:p w:rsidR="00501AC3" w:rsidRPr="00AE51A0" w:rsidRDefault="00501AC3" w:rsidP="00501AC3">
            <w:pPr>
              <w:spacing w:after="0" w:line="240" w:lineRule="auto"/>
              <w:jc w:val="center"/>
              <w:rPr>
                <w:b/>
                <w:color w:val="1F497D"/>
                <w:sz w:val="24"/>
                <w:szCs w:val="24"/>
              </w:rPr>
            </w:pPr>
            <w:r w:rsidRPr="00AE51A0">
              <w:rPr>
                <w:b/>
                <w:color w:val="1F497D"/>
                <w:sz w:val="24"/>
                <w:szCs w:val="24"/>
              </w:rPr>
              <w:t>A</w:t>
            </w:r>
          </w:p>
          <w:p w:rsidR="00501AC3" w:rsidRPr="00AE51A0" w:rsidRDefault="00501AC3" w:rsidP="00501AC3">
            <w:pPr>
              <w:spacing w:after="0" w:line="240" w:lineRule="auto"/>
              <w:jc w:val="center"/>
              <w:rPr>
                <w:b/>
                <w:color w:val="1F497D"/>
                <w:sz w:val="24"/>
                <w:szCs w:val="24"/>
              </w:rPr>
            </w:pPr>
            <w:r w:rsidRPr="00AE51A0">
              <w:rPr>
                <w:b/>
                <w:color w:val="1F497D"/>
                <w:sz w:val="24"/>
                <w:szCs w:val="24"/>
              </w:rPr>
              <w:t>R</w:t>
            </w:r>
          </w:p>
          <w:p w:rsidR="00501AC3" w:rsidRPr="00AE51A0" w:rsidRDefault="00501AC3" w:rsidP="00501AC3">
            <w:pPr>
              <w:spacing w:after="0" w:line="240" w:lineRule="auto"/>
              <w:jc w:val="center"/>
              <w:rPr>
                <w:b/>
                <w:color w:val="1F497D"/>
                <w:sz w:val="24"/>
                <w:szCs w:val="24"/>
              </w:rPr>
            </w:pPr>
            <w:r w:rsidRPr="00AE51A0">
              <w:rPr>
                <w:b/>
                <w:color w:val="1F497D"/>
                <w:sz w:val="24"/>
                <w:szCs w:val="24"/>
              </w:rPr>
              <w:t>D</w:t>
            </w:r>
          </w:p>
          <w:p w:rsidR="00501AC3" w:rsidRPr="00AE51A0" w:rsidRDefault="00501AC3" w:rsidP="00501AC3">
            <w:pPr>
              <w:spacing w:after="0" w:line="240" w:lineRule="auto"/>
              <w:jc w:val="center"/>
              <w:rPr>
                <w:b/>
                <w:color w:val="1F497D"/>
                <w:sz w:val="24"/>
                <w:szCs w:val="24"/>
              </w:rPr>
            </w:pPr>
            <w:r w:rsidRPr="00AE51A0">
              <w:rPr>
                <w:b/>
                <w:color w:val="1F497D"/>
                <w:sz w:val="24"/>
                <w:szCs w:val="24"/>
              </w:rPr>
              <w:t>E</w:t>
            </w:r>
          </w:p>
        </w:tc>
        <w:tc>
          <w:tcPr>
            <w:tcW w:w="8357" w:type="dxa"/>
            <w:tcBorders>
              <w:top w:val="single" w:sz="4" w:space="0" w:color="auto"/>
            </w:tcBorders>
            <w:shd w:val="clear" w:color="auto" w:fill="auto"/>
          </w:tcPr>
          <w:p w:rsidR="00501AC3" w:rsidRDefault="002750DC" w:rsidP="00501AC3">
            <w:pPr>
              <w:pStyle w:val="PargrafodaLista"/>
              <w:numPr>
                <w:ilvl w:val="0"/>
                <w:numId w:val="7"/>
              </w:numPr>
              <w:rPr>
                <w:rFonts w:ascii="Calibri" w:hAnsi="Calibri"/>
                <w:color w:val="1F497D"/>
              </w:rPr>
            </w:pPr>
            <w:r>
              <w:rPr>
                <w:rFonts w:ascii="Calibri" w:hAnsi="Calibri"/>
                <w:color w:val="1F497D"/>
              </w:rPr>
              <w:t>Explicar ou entregar atividade de campo</w:t>
            </w:r>
          </w:p>
          <w:p w:rsidR="00501AC3" w:rsidRPr="002750DC" w:rsidRDefault="002750DC" w:rsidP="002750DC">
            <w:pPr>
              <w:pStyle w:val="PargrafodaLista"/>
              <w:numPr>
                <w:ilvl w:val="0"/>
                <w:numId w:val="7"/>
              </w:numPr>
              <w:rPr>
                <w:rFonts w:ascii="Calibri" w:hAnsi="Calibri"/>
                <w:color w:val="1F497D"/>
              </w:rPr>
            </w:pPr>
            <w:r>
              <w:rPr>
                <w:rFonts w:ascii="Calibri" w:hAnsi="Calibri"/>
                <w:color w:val="1F497D"/>
              </w:rPr>
              <w:t>Avaliação</w:t>
            </w:r>
          </w:p>
          <w:p w:rsidR="00501AC3" w:rsidRDefault="00501AC3" w:rsidP="00501AC3">
            <w:pPr>
              <w:pStyle w:val="PargrafodaLista"/>
              <w:numPr>
                <w:ilvl w:val="0"/>
                <w:numId w:val="7"/>
              </w:numPr>
              <w:rPr>
                <w:rFonts w:ascii="Calibri" w:hAnsi="Calibri"/>
                <w:color w:val="1F497D"/>
              </w:rPr>
            </w:pPr>
            <w:r w:rsidRPr="00AE51A0">
              <w:rPr>
                <w:rFonts w:ascii="Calibri" w:hAnsi="Calibri"/>
                <w:color w:val="1F497D"/>
              </w:rPr>
              <w:t xml:space="preserve">Encerramento </w:t>
            </w:r>
          </w:p>
          <w:p w:rsidR="002750DC" w:rsidRPr="002750DC" w:rsidRDefault="002750DC" w:rsidP="002750DC">
            <w:pPr>
              <w:pStyle w:val="PargrafodaLista"/>
              <w:rPr>
                <w:rFonts w:ascii="Calibri" w:hAnsi="Calibri"/>
                <w:color w:val="1F497D"/>
              </w:rPr>
            </w:pPr>
          </w:p>
          <w:p w:rsidR="002750DC" w:rsidRPr="002750DC" w:rsidRDefault="002750DC" w:rsidP="002750DC">
            <w:pPr>
              <w:rPr>
                <w:color w:val="1F497D"/>
              </w:rPr>
            </w:pPr>
          </w:p>
        </w:tc>
        <w:tc>
          <w:tcPr>
            <w:tcW w:w="1956" w:type="dxa"/>
            <w:shd w:val="clear" w:color="auto" w:fill="auto"/>
          </w:tcPr>
          <w:p w:rsidR="00501AC3" w:rsidRDefault="00F06D17" w:rsidP="00501AC3">
            <w:pPr>
              <w:spacing w:after="0" w:line="240" w:lineRule="auto"/>
              <w:jc w:val="center"/>
              <w:rPr>
                <w:color w:val="1F497D"/>
                <w:sz w:val="24"/>
                <w:szCs w:val="24"/>
              </w:rPr>
            </w:pPr>
            <w:r>
              <w:rPr>
                <w:color w:val="1F497D"/>
                <w:sz w:val="24"/>
                <w:szCs w:val="24"/>
              </w:rPr>
              <w:t>13</w:t>
            </w:r>
          </w:p>
          <w:p w:rsidR="00F06D17" w:rsidRPr="00AE51A0" w:rsidRDefault="00F06D17" w:rsidP="00501AC3">
            <w:pPr>
              <w:spacing w:after="0" w:line="240" w:lineRule="auto"/>
              <w:jc w:val="center"/>
              <w:rPr>
                <w:color w:val="1F497D"/>
                <w:sz w:val="24"/>
                <w:szCs w:val="24"/>
              </w:rPr>
            </w:pPr>
          </w:p>
          <w:p w:rsidR="00501AC3" w:rsidRPr="00AE51A0" w:rsidRDefault="00F06D17" w:rsidP="00501AC3">
            <w:pPr>
              <w:spacing w:after="0" w:line="240" w:lineRule="auto"/>
              <w:jc w:val="center"/>
              <w:rPr>
                <w:color w:val="1F497D"/>
                <w:sz w:val="24"/>
                <w:szCs w:val="24"/>
              </w:rPr>
            </w:pPr>
            <w:r>
              <w:rPr>
                <w:color w:val="1F497D"/>
                <w:sz w:val="24"/>
                <w:szCs w:val="24"/>
              </w:rPr>
              <w:t xml:space="preserve">16:30 </w:t>
            </w:r>
          </w:p>
          <w:p w:rsidR="00501AC3" w:rsidRPr="00AE51A0" w:rsidRDefault="00501AC3" w:rsidP="00501AC3">
            <w:pPr>
              <w:spacing w:after="0" w:line="240" w:lineRule="auto"/>
              <w:jc w:val="center"/>
              <w:rPr>
                <w:color w:val="1F497D"/>
                <w:sz w:val="24"/>
                <w:szCs w:val="24"/>
              </w:rPr>
            </w:pPr>
          </w:p>
        </w:tc>
        <w:tc>
          <w:tcPr>
            <w:tcW w:w="171" w:type="dxa"/>
          </w:tcPr>
          <w:p w:rsidR="00501AC3" w:rsidRPr="00AE51A0" w:rsidRDefault="00501AC3" w:rsidP="00501AC3">
            <w:pPr>
              <w:spacing w:after="0" w:line="240" w:lineRule="auto"/>
              <w:jc w:val="center"/>
              <w:rPr>
                <w:color w:val="1F497D"/>
                <w:sz w:val="24"/>
                <w:szCs w:val="24"/>
              </w:rPr>
            </w:pPr>
          </w:p>
        </w:tc>
      </w:tr>
    </w:tbl>
    <w:p w:rsidR="00F94158" w:rsidRPr="00AE51A0" w:rsidRDefault="00BC7DFF" w:rsidP="00507621">
      <w:pPr>
        <w:rPr>
          <w:color w:val="1F497D"/>
          <w:sz w:val="24"/>
          <w:szCs w:val="24"/>
        </w:rPr>
      </w:pPr>
      <w:r w:rsidRPr="00AE51A0">
        <w:rPr>
          <w:color w:val="1F497D"/>
          <w:sz w:val="24"/>
          <w:szCs w:val="24"/>
        </w:rPr>
        <w:t xml:space="preserve">       </w:t>
      </w:r>
    </w:p>
    <w:p w:rsidR="00C47476" w:rsidRPr="00C47476" w:rsidRDefault="00BC7DFF" w:rsidP="00F06D17">
      <w:pPr>
        <w:rPr>
          <w:sz w:val="24"/>
          <w:szCs w:val="24"/>
        </w:rPr>
      </w:pPr>
      <w:r w:rsidRPr="00AE51A0">
        <w:rPr>
          <w:color w:val="1F497D"/>
          <w:sz w:val="24"/>
          <w:szCs w:val="24"/>
        </w:rPr>
        <w:t xml:space="preserve">                       </w:t>
      </w:r>
      <w:bookmarkStart w:id="0" w:name="_GoBack"/>
      <w:bookmarkEnd w:id="0"/>
    </w:p>
    <w:sectPr w:rsidR="00C47476" w:rsidRPr="00C47476" w:rsidSect="006D17B8">
      <w:pgSz w:w="11906" w:h="16838" w:code="9"/>
      <w:pgMar w:top="425" w:right="851" w:bottom="851" w:left="1134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1EAB" w:rsidRDefault="00281EAB" w:rsidP="004A6473">
      <w:pPr>
        <w:spacing w:after="0" w:line="240" w:lineRule="auto"/>
      </w:pPr>
      <w:r>
        <w:separator/>
      </w:r>
    </w:p>
  </w:endnote>
  <w:endnote w:type="continuationSeparator" w:id="0">
    <w:p w:rsidR="00281EAB" w:rsidRDefault="00281EAB" w:rsidP="004A64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1EAB" w:rsidRDefault="00281EAB" w:rsidP="004A6473">
      <w:pPr>
        <w:spacing w:after="0" w:line="240" w:lineRule="auto"/>
      </w:pPr>
      <w:r>
        <w:separator/>
      </w:r>
    </w:p>
  </w:footnote>
  <w:footnote w:type="continuationSeparator" w:id="0">
    <w:p w:rsidR="00281EAB" w:rsidRDefault="00281EAB" w:rsidP="004A64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3" type="#_x0000_t75" style="width:11.25pt;height:11.25pt" o:bullet="t">
        <v:imagedata r:id="rId1" o:title="msoA58A"/>
      </v:shape>
    </w:pict>
  </w:numPicBullet>
  <w:abstractNum w:abstractNumId="0" w15:restartNumberingAfterBreak="0">
    <w:nsid w:val="09552512"/>
    <w:multiLevelType w:val="hybridMultilevel"/>
    <w:tmpl w:val="79AC4F38"/>
    <w:lvl w:ilvl="0" w:tplc="0416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F56EA2"/>
    <w:multiLevelType w:val="hybridMultilevel"/>
    <w:tmpl w:val="C0FE4A4C"/>
    <w:lvl w:ilvl="0" w:tplc="275A2AAE">
      <w:start w:val="1"/>
      <w:numFmt w:val="bullet"/>
      <w:lvlText w:val="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840AFC"/>
    <w:multiLevelType w:val="hybridMultilevel"/>
    <w:tmpl w:val="5B9A9E7A"/>
    <w:lvl w:ilvl="0" w:tplc="0416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00000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097239"/>
    <w:multiLevelType w:val="hybridMultilevel"/>
    <w:tmpl w:val="82880D2C"/>
    <w:lvl w:ilvl="0" w:tplc="9506726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84F6622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5D071F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AA8C1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BE59B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4169E8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D644C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DA63B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63A848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1265EB"/>
    <w:multiLevelType w:val="hybridMultilevel"/>
    <w:tmpl w:val="CDCA6982"/>
    <w:lvl w:ilvl="0" w:tplc="0416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A0156D"/>
    <w:multiLevelType w:val="hybridMultilevel"/>
    <w:tmpl w:val="447CB28E"/>
    <w:lvl w:ilvl="0" w:tplc="8662E8C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1A3613D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A5CBA2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1E390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82BF8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D8E81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B85BD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56337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5800B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2A63FF"/>
    <w:multiLevelType w:val="singleLevel"/>
    <w:tmpl w:val="0416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 w15:restartNumberingAfterBreak="0">
    <w:nsid w:val="25C3735C"/>
    <w:multiLevelType w:val="hybridMultilevel"/>
    <w:tmpl w:val="A24831F4"/>
    <w:lvl w:ilvl="0" w:tplc="FB14D0B0">
      <w:start w:val="1"/>
      <w:numFmt w:val="bullet"/>
      <w:lvlText w:val="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A118E2"/>
    <w:multiLevelType w:val="hybridMultilevel"/>
    <w:tmpl w:val="8666641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2969C7"/>
    <w:multiLevelType w:val="hybridMultilevel"/>
    <w:tmpl w:val="60C49A88"/>
    <w:lvl w:ilvl="0" w:tplc="E37EDCF0">
      <w:numFmt w:val="bullet"/>
      <w:lvlText w:val=""/>
      <w:lvlJc w:val="left"/>
      <w:pPr>
        <w:ind w:left="1440" w:hanging="360"/>
      </w:pPr>
      <w:rPr>
        <w:rFonts w:ascii="Wingdings" w:eastAsia="Calibri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7A21230"/>
    <w:multiLevelType w:val="hybridMultilevel"/>
    <w:tmpl w:val="310E69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4C0D2F"/>
    <w:multiLevelType w:val="hybridMultilevel"/>
    <w:tmpl w:val="1D1C2A32"/>
    <w:lvl w:ilvl="0" w:tplc="39A004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C0D742F"/>
    <w:multiLevelType w:val="hybridMultilevel"/>
    <w:tmpl w:val="EA3EF3B2"/>
    <w:lvl w:ilvl="0" w:tplc="04160007">
      <w:start w:val="1"/>
      <w:numFmt w:val="bullet"/>
      <w:lvlText w:val=""/>
      <w:lvlPicBulletId w:val="0"/>
      <w:lvlJc w:val="left"/>
      <w:pPr>
        <w:ind w:left="8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13" w15:restartNumberingAfterBreak="0">
    <w:nsid w:val="406764F8"/>
    <w:multiLevelType w:val="hybridMultilevel"/>
    <w:tmpl w:val="8578E48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AE08E1"/>
    <w:multiLevelType w:val="hybridMultilevel"/>
    <w:tmpl w:val="7BC8400A"/>
    <w:lvl w:ilvl="0" w:tplc="0416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261307"/>
    <w:multiLevelType w:val="hybridMultilevel"/>
    <w:tmpl w:val="284EA86C"/>
    <w:lvl w:ilvl="0" w:tplc="51DA7A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8FA5F28"/>
    <w:multiLevelType w:val="hybridMultilevel"/>
    <w:tmpl w:val="B144F014"/>
    <w:lvl w:ilvl="0" w:tplc="0416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88762E"/>
    <w:multiLevelType w:val="hybridMultilevel"/>
    <w:tmpl w:val="DF787922"/>
    <w:lvl w:ilvl="0" w:tplc="67F470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926F2D"/>
    <w:multiLevelType w:val="hybridMultilevel"/>
    <w:tmpl w:val="D45A14C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263250"/>
    <w:multiLevelType w:val="hybridMultilevel"/>
    <w:tmpl w:val="6E2045EE"/>
    <w:lvl w:ilvl="0" w:tplc="E9C49E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86EB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09ED86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40B8B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BC86FD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548BC5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BEFCD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E6084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75A222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D23441"/>
    <w:multiLevelType w:val="hybridMultilevel"/>
    <w:tmpl w:val="B364A10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987794"/>
    <w:multiLevelType w:val="hybridMultilevel"/>
    <w:tmpl w:val="7F4E7256"/>
    <w:lvl w:ilvl="0" w:tplc="0416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E839FC"/>
    <w:multiLevelType w:val="hybridMultilevel"/>
    <w:tmpl w:val="7B90B5F6"/>
    <w:lvl w:ilvl="0" w:tplc="0416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72410F"/>
    <w:multiLevelType w:val="hybridMultilevel"/>
    <w:tmpl w:val="A32AF2E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F61C14"/>
    <w:multiLevelType w:val="hybridMultilevel"/>
    <w:tmpl w:val="BD4A66DC"/>
    <w:lvl w:ilvl="0" w:tplc="0416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873F88"/>
    <w:multiLevelType w:val="hybridMultilevel"/>
    <w:tmpl w:val="E550DD70"/>
    <w:lvl w:ilvl="0" w:tplc="0416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  <w:color w:val="000000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8E1416D"/>
    <w:multiLevelType w:val="hybridMultilevel"/>
    <w:tmpl w:val="E690C124"/>
    <w:lvl w:ilvl="0" w:tplc="E7FE966E">
      <w:start w:val="20"/>
      <w:numFmt w:val="bullet"/>
      <w:lvlText w:val=""/>
      <w:lvlJc w:val="left"/>
      <w:pPr>
        <w:ind w:left="1080" w:hanging="360"/>
      </w:pPr>
      <w:rPr>
        <w:rFonts w:ascii="Wingdings" w:eastAsia="Calibri" w:hAnsi="Wingdings" w:cs="Calibri" w:hint="default"/>
      </w:rPr>
    </w:lvl>
    <w:lvl w:ilvl="1" w:tplc="9C8C36F8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15E710E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526E57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970819E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E302FD0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B5BC6A8C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D546671E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7ACC4FD2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9843766"/>
    <w:multiLevelType w:val="hybridMultilevel"/>
    <w:tmpl w:val="DDA8F858"/>
    <w:lvl w:ilvl="0" w:tplc="0416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00000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016333"/>
    <w:multiLevelType w:val="hybridMultilevel"/>
    <w:tmpl w:val="DAA46EC8"/>
    <w:lvl w:ilvl="0" w:tplc="895AA4E8">
      <w:start w:val="23"/>
      <w:numFmt w:val="bullet"/>
      <w:lvlText w:val=""/>
      <w:lvlJc w:val="left"/>
      <w:pPr>
        <w:ind w:left="1080" w:hanging="360"/>
      </w:pPr>
      <w:rPr>
        <w:rFonts w:ascii="Wingdings" w:eastAsia="Calibri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FAF4954"/>
    <w:multiLevelType w:val="hybridMultilevel"/>
    <w:tmpl w:val="BE58EA8A"/>
    <w:lvl w:ilvl="0" w:tplc="DFDA68BC">
      <w:start w:val="9"/>
      <w:numFmt w:val="bullet"/>
      <w:lvlText w:val=""/>
      <w:lvlJc w:val="left"/>
      <w:pPr>
        <w:ind w:left="1800" w:hanging="360"/>
      </w:pPr>
      <w:rPr>
        <w:rFonts w:ascii="Wingdings" w:eastAsia="Calibri" w:hAnsi="Wingdings" w:cs="Times New Roman" w:hint="default"/>
        <w:color w:val="000000"/>
      </w:rPr>
    </w:lvl>
    <w:lvl w:ilvl="1" w:tplc="04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749E259C"/>
    <w:multiLevelType w:val="hybridMultilevel"/>
    <w:tmpl w:val="7AA451D8"/>
    <w:lvl w:ilvl="0" w:tplc="D3A2A92C">
      <w:start w:val="23"/>
      <w:numFmt w:val="bullet"/>
      <w:lvlText w:val=""/>
      <w:lvlJc w:val="left"/>
      <w:pPr>
        <w:ind w:left="1080" w:hanging="360"/>
      </w:pPr>
      <w:rPr>
        <w:rFonts w:ascii="Wingdings" w:eastAsia="Calibri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6AD13C4"/>
    <w:multiLevelType w:val="hybridMultilevel"/>
    <w:tmpl w:val="57BE97F0"/>
    <w:lvl w:ilvl="0" w:tplc="92125BB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886291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020D6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AA089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146F4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A8A73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5C219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BAF0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3E251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1E06C5"/>
    <w:multiLevelType w:val="hybridMultilevel"/>
    <w:tmpl w:val="CA5A8794"/>
    <w:lvl w:ilvl="0" w:tplc="FFFFFFFF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7B5496"/>
    <w:multiLevelType w:val="hybridMultilevel"/>
    <w:tmpl w:val="AFE0972E"/>
    <w:lvl w:ilvl="0" w:tplc="FFFFFFFF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C702FE"/>
    <w:multiLevelType w:val="hybridMultilevel"/>
    <w:tmpl w:val="E5383F9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1E7A6D"/>
    <w:multiLevelType w:val="hybridMultilevel"/>
    <w:tmpl w:val="F0A4585A"/>
    <w:lvl w:ilvl="0" w:tplc="0416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1"/>
  </w:num>
  <w:num w:numId="3">
    <w:abstractNumId w:val="5"/>
  </w:num>
  <w:num w:numId="4">
    <w:abstractNumId w:val="26"/>
  </w:num>
  <w:num w:numId="5">
    <w:abstractNumId w:val="19"/>
  </w:num>
  <w:num w:numId="6">
    <w:abstractNumId w:val="6"/>
  </w:num>
  <w:num w:numId="7">
    <w:abstractNumId w:val="0"/>
  </w:num>
  <w:num w:numId="8">
    <w:abstractNumId w:val="4"/>
  </w:num>
  <w:num w:numId="9">
    <w:abstractNumId w:val="18"/>
  </w:num>
  <w:num w:numId="10">
    <w:abstractNumId w:val="23"/>
  </w:num>
  <w:num w:numId="11">
    <w:abstractNumId w:val="15"/>
  </w:num>
  <w:num w:numId="12">
    <w:abstractNumId w:val="10"/>
  </w:num>
  <w:num w:numId="13">
    <w:abstractNumId w:val="34"/>
  </w:num>
  <w:num w:numId="14">
    <w:abstractNumId w:val="11"/>
  </w:num>
  <w:num w:numId="15">
    <w:abstractNumId w:val="35"/>
  </w:num>
  <w:num w:numId="16">
    <w:abstractNumId w:val="32"/>
  </w:num>
  <w:num w:numId="17">
    <w:abstractNumId w:val="33"/>
  </w:num>
  <w:num w:numId="18">
    <w:abstractNumId w:val="25"/>
  </w:num>
  <w:num w:numId="19">
    <w:abstractNumId w:val="2"/>
  </w:num>
  <w:num w:numId="20">
    <w:abstractNumId w:val="29"/>
  </w:num>
  <w:num w:numId="21">
    <w:abstractNumId w:val="8"/>
  </w:num>
  <w:num w:numId="22">
    <w:abstractNumId w:val="21"/>
  </w:num>
  <w:num w:numId="23">
    <w:abstractNumId w:val="27"/>
  </w:num>
  <w:num w:numId="24">
    <w:abstractNumId w:val="22"/>
  </w:num>
  <w:num w:numId="25">
    <w:abstractNumId w:val="12"/>
  </w:num>
  <w:num w:numId="26">
    <w:abstractNumId w:val="9"/>
  </w:num>
  <w:num w:numId="27">
    <w:abstractNumId w:val="21"/>
  </w:num>
  <w:num w:numId="28">
    <w:abstractNumId w:val="16"/>
  </w:num>
  <w:num w:numId="29">
    <w:abstractNumId w:val="20"/>
  </w:num>
  <w:num w:numId="30">
    <w:abstractNumId w:val="7"/>
  </w:num>
  <w:num w:numId="31">
    <w:abstractNumId w:val="1"/>
  </w:num>
  <w:num w:numId="3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</w:num>
  <w:num w:numId="34">
    <w:abstractNumId w:val="24"/>
  </w:num>
  <w:num w:numId="35">
    <w:abstractNumId w:val="28"/>
  </w:num>
  <w:num w:numId="36">
    <w:abstractNumId w:val="30"/>
  </w:num>
  <w:num w:numId="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6EE"/>
    <w:rsid w:val="000028DA"/>
    <w:rsid w:val="00025CC6"/>
    <w:rsid w:val="00043C93"/>
    <w:rsid w:val="000447E9"/>
    <w:rsid w:val="00064982"/>
    <w:rsid w:val="00070A7A"/>
    <w:rsid w:val="00084F0D"/>
    <w:rsid w:val="0009089B"/>
    <w:rsid w:val="000A03F6"/>
    <w:rsid w:val="000A1936"/>
    <w:rsid w:val="000A303F"/>
    <w:rsid w:val="000A71CC"/>
    <w:rsid w:val="000B1BF6"/>
    <w:rsid w:val="000B253E"/>
    <w:rsid w:val="000C1C0B"/>
    <w:rsid w:val="000C483F"/>
    <w:rsid w:val="000D01E8"/>
    <w:rsid w:val="000E4C2D"/>
    <w:rsid w:val="000E651B"/>
    <w:rsid w:val="000F4A78"/>
    <w:rsid w:val="00102FB4"/>
    <w:rsid w:val="00110CAF"/>
    <w:rsid w:val="001165E0"/>
    <w:rsid w:val="00117BE7"/>
    <w:rsid w:val="00125484"/>
    <w:rsid w:val="001347B1"/>
    <w:rsid w:val="0014038B"/>
    <w:rsid w:val="00146860"/>
    <w:rsid w:val="00147F73"/>
    <w:rsid w:val="0015329A"/>
    <w:rsid w:val="00154E41"/>
    <w:rsid w:val="0015530B"/>
    <w:rsid w:val="00160071"/>
    <w:rsid w:val="001620ED"/>
    <w:rsid w:val="0016482C"/>
    <w:rsid w:val="00164F0F"/>
    <w:rsid w:val="0016606E"/>
    <w:rsid w:val="00166181"/>
    <w:rsid w:val="00170ED5"/>
    <w:rsid w:val="00177B76"/>
    <w:rsid w:val="00185AD3"/>
    <w:rsid w:val="0019506A"/>
    <w:rsid w:val="001B0736"/>
    <w:rsid w:val="001B5163"/>
    <w:rsid w:val="001D2B05"/>
    <w:rsid w:val="001D4408"/>
    <w:rsid w:val="001D4553"/>
    <w:rsid w:val="001E3E1F"/>
    <w:rsid w:val="001E637F"/>
    <w:rsid w:val="001F64E8"/>
    <w:rsid w:val="001F695C"/>
    <w:rsid w:val="002126FB"/>
    <w:rsid w:val="00212ABE"/>
    <w:rsid w:val="00222859"/>
    <w:rsid w:val="00230504"/>
    <w:rsid w:val="00235A35"/>
    <w:rsid w:val="00240D1B"/>
    <w:rsid w:val="00253743"/>
    <w:rsid w:val="00261E95"/>
    <w:rsid w:val="00262698"/>
    <w:rsid w:val="002709BF"/>
    <w:rsid w:val="002750DC"/>
    <w:rsid w:val="00281EAB"/>
    <w:rsid w:val="00285CCA"/>
    <w:rsid w:val="002919A4"/>
    <w:rsid w:val="00291F9A"/>
    <w:rsid w:val="0029638A"/>
    <w:rsid w:val="002A043C"/>
    <w:rsid w:val="002A044C"/>
    <w:rsid w:val="002B7483"/>
    <w:rsid w:val="002C04A1"/>
    <w:rsid w:val="002E43E1"/>
    <w:rsid w:val="002F13CB"/>
    <w:rsid w:val="002F7BAB"/>
    <w:rsid w:val="00301EEB"/>
    <w:rsid w:val="00311FEE"/>
    <w:rsid w:val="00321481"/>
    <w:rsid w:val="0033651E"/>
    <w:rsid w:val="003424EE"/>
    <w:rsid w:val="00354860"/>
    <w:rsid w:val="00356A14"/>
    <w:rsid w:val="0035701A"/>
    <w:rsid w:val="00360781"/>
    <w:rsid w:val="00360A81"/>
    <w:rsid w:val="0036773E"/>
    <w:rsid w:val="0037702D"/>
    <w:rsid w:val="00386FD5"/>
    <w:rsid w:val="00390FBB"/>
    <w:rsid w:val="00391B10"/>
    <w:rsid w:val="003968AB"/>
    <w:rsid w:val="003A756E"/>
    <w:rsid w:val="003B2738"/>
    <w:rsid w:val="003C30D9"/>
    <w:rsid w:val="003C33D2"/>
    <w:rsid w:val="003C3B43"/>
    <w:rsid w:val="003C495E"/>
    <w:rsid w:val="003C6F4C"/>
    <w:rsid w:val="003D322E"/>
    <w:rsid w:val="003D75DC"/>
    <w:rsid w:val="003F0659"/>
    <w:rsid w:val="003F3669"/>
    <w:rsid w:val="0040341D"/>
    <w:rsid w:val="0040432B"/>
    <w:rsid w:val="00404DB4"/>
    <w:rsid w:val="0041385C"/>
    <w:rsid w:val="0041419C"/>
    <w:rsid w:val="00431F24"/>
    <w:rsid w:val="004454D7"/>
    <w:rsid w:val="004544A6"/>
    <w:rsid w:val="00455501"/>
    <w:rsid w:val="004601CF"/>
    <w:rsid w:val="00462736"/>
    <w:rsid w:val="00470D4E"/>
    <w:rsid w:val="004729BB"/>
    <w:rsid w:val="004746AF"/>
    <w:rsid w:val="004814F3"/>
    <w:rsid w:val="0048277C"/>
    <w:rsid w:val="00493898"/>
    <w:rsid w:val="004A0942"/>
    <w:rsid w:val="004A6473"/>
    <w:rsid w:val="004B7C30"/>
    <w:rsid w:val="004C69A8"/>
    <w:rsid w:val="004D03AA"/>
    <w:rsid w:val="004E7A76"/>
    <w:rsid w:val="004F54A5"/>
    <w:rsid w:val="00501AC3"/>
    <w:rsid w:val="005041EB"/>
    <w:rsid w:val="00507621"/>
    <w:rsid w:val="005112A3"/>
    <w:rsid w:val="005156A8"/>
    <w:rsid w:val="0052003F"/>
    <w:rsid w:val="00520D22"/>
    <w:rsid w:val="00533377"/>
    <w:rsid w:val="0053394F"/>
    <w:rsid w:val="00536732"/>
    <w:rsid w:val="0054187F"/>
    <w:rsid w:val="005529D7"/>
    <w:rsid w:val="00557D6D"/>
    <w:rsid w:val="00571F05"/>
    <w:rsid w:val="0057491C"/>
    <w:rsid w:val="0057623F"/>
    <w:rsid w:val="00580CC1"/>
    <w:rsid w:val="00584C82"/>
    <w:rsid w:val="005A452D"/>
    <w:rsid w:val="005A4BAD"/>
    <w:rsid w:val="005C05EA"/>
    <w:rsid w:val="005C2711"/>
    <w:rsid w:val="005D07A3"/>
    <w:rsid w:val="005D0B60"/>
    <w:rsid w:val="005D7F9D"/>
    <w:rsid w:val="005E6967"/>
    <w:rsid w:val="005E763A"/>
    <w:rsid w:val="005F1352"/>
    <w:rsid w:val="005F5D88"/>
    <w:rsid w:val="00613A0F"/>
    <w:rsid w:val="006156BA"/>
    <w:rsid w:val="00621E92"/>
    <w:rsid w:val="00625B79"/>
    <w:rsid w:val="0064335B"/>
    <w:rsid w:val="00655FC1"/>
    <w:rsid w:val="00665214"/>
    <w:rsid w:val="00666D9A"/>
    <w:rsid w:val="00672930"/>
    <w:rsid w:val="006877FF"/>
    <w:rsid w:val="00692177"/>
    <w:rsid w:val="00696DD0"/>
    <w:rsid w:val="006A23AB"/>
    <w:rsid w:val="006D1093"/>
    <w:rsid w:val="006D17B8"/>
    <w:rsid w:val="006D7293"/>
    <w:rsid w:val="006E75CB"/>
    <w:rsid w:val="006F7031"/>
    <w:rsid w:val="00703D42"/>
    <w:rsid w:val="00715D41"/>
    <w:rsid w:val="00717AE8"/>
    <w:rsid w:val="00723B7D"/>
    <w:rsid w:val="00732265"/>
    <w:rsid w:val="0073295C"/>
    <w:rsid w:val="00735664"/>
    <w:rsid w:val="00736E41"/>
    <w:rsid w:val="00737197"/>
    <w:rsid w:val="0073766C"/>
    <w:rsid w:val="007440FC"/>
    <w:rsid w:val="00745FB8"/>
    <w:rsid w:val="00754E5B"/>
    <w:rsid w:val="00756461"/>
    <w:rsid w:val="007569C7"/>
    <w:rsid w:val="00765D32"/>
    <w:rsid w:val="00771124"/>
    <w:rsid w:val="00790F4C"/>
    <w:rsid w:val="007912FC"/>
    <w:rsid w:val="00791DD0"/>
    <w:rsid w:val="0079362C"/>
    <w:rsid w:val="007A61C4"/>
    <w:rsid w:val="007B6726"/>
    <w:rsid w:val="007B741C"/>
    <w:rsid w:val="007C458D"/>
    <w:rsid w:val="007D4E9F"/>
    <w:rsid w:val="007D53E4"/>
    <w:rsid w:val="007D6443"/>
    <w:rsid w:val="007E3CA4"/>
    <w:rsid w:val="007E772E"/>
    <w:rsid w:val="007F7AE4"/>
    <w:rsid w:val="00801B70"/>
    <w:rsid w:val="0080276C"/>
    <w:rsid w:val="00812E90"/>
    <w:rsid w:val="00823EAF"/>
    <w:rsid w:val="00826D2F"/>
    <w:rsid w:val="0083220B"/>
    <w:rsid w:val="0087115C"/>
    <w:rsid w:val="00885FA3"/>
    <w:rsid w:val="008A2251"/>
    <w:rsid w:val="008A32E3"/>
    <w:rsid w:val="008B05EF"/>
    <w:rsid w:val="008B2DBE"/>
    <w:rsid w:val="008C4B97"/>
    <w:rsid w:val="008C6A3E"/>
    <w:rsid w:val="008D4ED1"/>
    <w:rsid w:val="008D5412"/>
    <w:rsid w:val="008D5D01"/>
    <w:rsid w:val="008D6535"/>
    <w:rsid w:val="008E032F"/>
    <w:rsid w:val="008E0622"/>
    <w:rsid w:val="008E1A61"/>
    <w:rsid w:val="008E25BA"/>
    <w:rsid w:val="008E64CA"/>
    <w:rsid w:val="008F47E3"/>
    <w:rsid w:val="00924482"/>
    <w:rsid w:val="00926385"/>
    <w:rsid w:val="00937508"/>
    <w:rsid w:val="00940559"/>
    <w:rsid w:val="00947987"/>
    <w:rsid w:val="00953080"/>
    <w:rsid w:val="009545DE"/>
    <w:rsid w:val="00955120"/>
    <w:rsid w:val="009576D5"/>
    <w:rsid w:val="00972481"/>
    <w:rsid w:val="00985B68"/>
    <w:rsid w:val="00990EE2"/>
    <w:rsid w:val="009936FC"/>
    <w:rsid w:val="009A2F86"/>
    <w:rsid w:val="009A5866"/>
    <w:rsid w:val="009B633B"/>
    <w:rsid w:val="009C2310"/>
    <w:rsid w:val="009C2C68"/>
    <w:rsid w:val="009D54C9"/>
    <w:rsid w:val="009E264A"/>
    <w:rsid w:val="009E491E"/>
    <w:rsid w:val="009E5643"/>
    <w:rsid w:val="009F38C4"/>
    <w:rsid w:val="009F5921"/>
    <w:rsid w:val="009F6D37"/>
    <w:rsid w:val="00A01E09"/>
    <w:rsid w:val="00A1763E"/>
    <w:rsid w:val="00A24052"/>
    <w:rsid w:val="00A34C36"/>
    <w:rsid w:val="00A4393A"/>
    <w:rsid w:val="00A64D6A"/>
    <w:rsid w:val="00A777AF"/>
    <w:rsid w:val="00A8173B"/>
    <w:rsid w:val="00A96D5B"/>
    <w:rsid w:val="00A97143"/>
    <w:rsid w:val="00AA50AF"/>
    <w:rsid w:val="00AB7030"/>
    <w:rsid w:val="00AE51A0"/>
    <w:rsid w:val="00AF0D67"/>
    <w:rsid w:val="00AF28F6"/>
    <w:rsid w:val="00AF52AA"/>
    <w:rsid w:val="00AF6170"/>
    <w:rsid w:val="00B03311"/>
    <w:rsid w:val="00B10332"/>
    <w:rsid w:val="00B270D4"/>
    <w:rsid w:val="00B30B67"/>
    <w:rsid w:val="00B414CF"/>
    <w:rsid w:val="00B43BF6"/>
    <w:rsid w:val="00B45A32"/>
    <w:rsid w:val="00B47B39"/>
    <w:rsid w:val="00B52903"/>
    <w:rsid w:val="00B53106"/>
    <w:rsid w:val="00B65435"/>
    <w:rsid w:val="00B67FDF"/>
    <w:rsid w:val="00B75132"/>
    <w:rsid w:val="00B77261"/>
    <w:rsid w:val="00B86ED3"/>
    <w:rsid w:val="00B93253"/>
    <w:rsid w:val="00BB2B3C"/>
    <w:rsid w:val="00BB4FBA"/>
    <w:rsid w:val="00BC3CA2"/>
    <w:rsid w:val="00BC7DFF"/>
    <w:rsid w:val="00BD7FA0"/>
    <w:rsid w:val="00BE4F8C"/>
    <w:rsid w:val="00BF073B"/>
    <w:rsid w:val="00BF7309"/>
    <w:rsid w:val="00C07EE1"/>
    <w:rsid w:val="00C15B9C"/>
    <w:rsid w:val="00C22804"/>
    <w:rsid w:val="00C2509B"/>
    <w:rsid w:val="00C33AD0"/>
    <w:rsid w:val="00C41697"/>
    <w:rsid w:val="00C47476"/>
    <w:rsid w:val="00C542CC"/>
    <w:rsid w:val="00C60ADB"/>
    <w:rsid w:val="00C61C79"/>
    <w:rsid w:val="00C64C86"/>
    <w:rsid w:val="00C76C62"/>
    <w:rsid w:val="00C85FEB"/>
    <w:rsid w:val="00C90823"/>
    <w:rsid w:val="00C922A4"/>
    <w:rsid w:val="00CC1D3F"/>
    <w:rsid w:val="00CC6C5A"/>
    <w:rsid w:val="00CD2FD5"/>
    <w:rsid w:val="00CD30C2"/>
    <w:rsid w:val="00CD64E0"/>
    <w:rsid w:val="00CF0D31"/>
    <w:rsid w:val="00D00C42"/>
    <w:rsid w:val="00D15EDD"/>
    <w:rsid w:val="00D30236"/>
    <w:rsid w:val="00D355D0"/>
    <w:rsid w:val="00D40396"/>
    <w:rsid w:val="00D43226"/>
    <w:rsid w:val="00D455C1"/>
    <w:rsid w:val="00D5021E"/>
    <w:rsid w:val="00D50C3C"/>
    <w:rsid w:val="00D636EE"/>
    <w:rsid w:val="00D66D80"/>
    <w:rsid w:val="00D7343D"/>
    <w:rsid w:val="00D7630E"/>
    <w:rsid w:val="00D77CF3"/>
    <w:rsid w:val="00D84C9B"/>
    <w:rsid w:val="00D86B77"/>
    <w:rsid w:val="00D9007C"/>
    <w:rsid w:val="00D97E3C"/>
    <w:rsid w:val="00DC0AC1"/>
    <w:rsid w:val="00DC62B1"/>
    <w:rsid w:val="00DC790E"/>
    <w:rsid w:val="00DD0F0D"/>
    <w:rsid w:val="00DF153C"/>
    <w:rsid w:val="00DF5AA4"/>
    <w:rsid w:val="00E01F17"/>
    <w:rsid w:val="00E0302B"/>
    <w:rsid w:val="00E10B2F"/>
    <w:rsid w:val="00E10C56"/>
    <w:rsid w:val="00E11F15"/>
    <w:rsid w:val="00E1299E"/>
    <w:rsid w:val="00E24C0C"/>
    <w:rsid w:val="00E4044E"/>
    <w:rsid w:val="00E4333E"/>
    <w:rsid w:val="00E529AA"/>
    <w:rsid w:val="00E562DD"/>
    <w:rsid w:val="00E5691A"/>
    <w:rsid w:val="00E72791"/>
    <w:rsid w:val="00E72C28"/>
    <w:rsid w:val="00E72EF7"/>
    <w:rsid w:val="00E75E3C"/>
    <w:rsid w:val="00E95B7E"/>
    <w:rsid w:val="00E96398"/>
    <w:rsid w:val="00EA316D"/>
    <w:rsid w:val="00EA75AD"/>
    <w:rsid w:val="00EB26D5"/>
    <w:rsid w:val="00EC1AF9"/>
    <w:rsid w:val="00EC4666"/>
    <w:rsid w:val="00EE0FD8"/>
    <w:rsid w:val="00EE1D42"/>
    <w:rsid w:val="00EE5B51"/>
    <w:rsid w:val="00EF0E96"/>
    <w:rsid w:val="00EF1E37"/>
    <w:rsid w:val="00F029C5"/>
    <w:rsid w:val="00F06D17"/>
    <w:rsid w:val="00F1014C"/>
    <w:rsid w:val="00F10AD7"/>
    <w:rsid w:val="00F11D39"/>
    <w:rsid w:val="00F15CFC"/>
    <w:rsid w:val="00F15FC5"/>
    <w:rsid w:val="00F16203"/>
    <w:rsid w:val="00F27CBA"/>
    <w:rsid w:val="00F34F88"/>
    <w:rsid w:val="00F45DEA"/>
    <w:rsid w:val="00F51E66"/>
    <w:rsid w:val="00F6463B"/>
    <w:rsid w:val="00F66005"/>
    <w:rsid w:val="00F73297"/>
    <w:rsid w:val="00F8305D"/>
    <w:rsid w:val="00F83E02"/>
    <w:rsid w:val="00F91C56"/>
    <w:rsid w:val="00F93785"/>
    <w:rsid w:val="00F94158"/>
    <w:rsid w:val="00F95893"/>
    <w:rsid w:val="00F97DEE"/>
    <w:rsid w:val="00FA06E7"/>
    <w:rsid w:val="00FA5E2C"/>
    <w:rsid w:val="00FC6F9E"/>
    <w:rsid w:val="00FD07F0"/>
    <w:rsid w:val="00FD5201"/>
    <w:rsid w:val="00FD5356"/>
    <w:rsid w:val="00FE21A6"/>
    <w:rsid w:val="00FE571B"/>
    <w:rsid w:val="00FE7D52"/>
    <w:rsid w:val="00FF7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36D98B"/>
  <w15:docId w15:val="{9E329B25-5827-4FC4-A342-BC58744CD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7A61C4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qFormat/>
    <w:rsid w:val="007A61C4"/>
    <w:pPr>
      <w:keepNext/>
      <w:spacing w:after="0" w:line="240" w:lineRule="auto"/>
      <w:outlineLvl w:val="0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A61C4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A647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4A6473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4A6473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4A6473"/>
    <w:rPr>
      <w:sz w:val="22"/>
      <w:szCs w:val="22"/>
      <w:lang w:eastAsia="en-US"/>
    </w:rPr>
  </w:style>
  <w:style w:type="paragraph" w:customStyle="1" w:styleId="western">
    <w:name w:val="western"/>
    <w:basedOn w:val="Normal"/>
    <w:rsid w:val="004A6473"/>
    <w:pPr>
      <w:suppressAutoHyphens/>
      <w:spacing w:before="280" w:after="119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Hyperlink">
    <w:name w:val="Hyperlink"/>
    <w:uiPriority w:val="99"/>
    <w:semiHidden/>
    <w:unhideWhenUsed/>
    <w:rsid w:val="00E562DD"/>
    <w:rPr>
      <w:color w:val="0000FF"/>
      <w:u w:val="single"/>
    </w:rPr>
  </w:style>
  <w:style w:type="paragraph" w:customStyle="1" w:styleId="Ttulo10">
    <w:name w:val="Título1"/>
    <w:basedOn w:val="Normal"/>
    <w:next w:val="Corpodetexto"/>
    <w:rsid w:val="00E562DD"/>
    <w:pPr>
      <w:keepNext/>
      <w:suppressAutoHyphens/>
      <w:spacing w:before="240" w:after="120" w:line="240" w:lineRule="auto"/>
    </w:pPr>
    <w:rPr>
      <w:rFonts w:ascii="Arial" w:eastAsia="SimSun" w:hAnsi="Arial" w:cs="Tahoma"/>
      <w:sz w:val="28"/>
      <w:szCs w:val="28"/>
      <w:lang w:eastAsia="ar-SA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E562DD"/>
    <w:pPr>
      <w:spacing w:after="120"/>
    </w:pPr>
  </w:style>
  <w:style w:type="character" w:customStyle="1" w:styleId="CorpodetextoChar">
    <w:name w:val="Corpo de texto Char"/>
    <w:link w:val="Corpodetexto"/>
    <w:uiPriority w:val="99"/>
    <w:semiHidden/>
    <w:rsid w:val="00E562DD"/>
    <w:rPr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165E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1165E0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49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1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72FE6D-42CD-41AE-BE64-E04AB6E54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347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Planejamento de Atividades da Rede de Artesanato Trem de Minas</vt:lpstr>
    </vt:vector>
  </TitlesOfParts>
  <Company>Home</Company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Planejamento de Atividades da Rede de Artesanato Trem de Minas</dc:title>
  <dc:creator>Cliente</dc:creator>
  <cp:lastModifiedBy>Aristide KADIO</cp:lastModifiedBy>
  <cp:revision>2</cp:revision>
  <cp:lastPrinted>2015-09-02T13:43:00Z</cp:lastPrinted>
  <dcterms:created xsi:type="dcterms:W3CDTF">2016-03-11T01:32:00Z</dcterms:created>
  <dcterms:modified xsi:type="dcterms:W3CDTF">2016-03-11T01:32:00Z</dcterms:modified>
</cp:coreProperties>
</file>